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DD79" w14:textId="77777777" w:rsidR="00E24E77" w:rsidRPr="00B429E9" w:rsidRDefault="00E24E77" w:rsidP="00E24E77">
      <w:pPr>
        <w:rPr>
          <w:sz w:val="20"/>
        </w:rPr>
      </w:pPr>
    </w:p>
    <w:p w14:paraId="6302391B" w14:textId="77777777" w:rsidR="00E24E77" w:rsidRPr="00B429E9" w:rsidRDefault="00E24E77" w:rsidP="00E24E77">
      <w:pPr>
        <w:rPr>
          <w:rFonts w:cs="Arial"/>
          <w:sz w:val="20"/>
        </w:rPr>
      </w:pPr>
    </w:p>
    <w:tbl>
      <w:tblPr>
        <w:tblW w:w="9209" w:type="dxa"/>
        <w:tblInd w:w="113" w:type="dxa"/>
        <w:tblBorders>
          <w:top w:val="single" w:sz="4" w:space="0" w:color="auto"/>
          <w:bottom w:val="single" w:sz="4" w:space="0" w:color="auto"/>
        </w:tblBorders>
        <w:tblLook w:val="00BF" w:firstRow="1" w:lastRow="0" w:firstColumn="1" w:lastColumn="0" w:noHBand="0" w:noVBand="0"/>
      </w:tblPr>
      <w:tblGrid>
        <w:gridCol w:w="2268"/>
        <w:gridCol w:w="6941"/>
      </w:tblGrid>
      <w:tr w:rsidR="00E24E77" w:rsidRPr="00B429E9" w14:paraId="4C9B13F4" w14:textId="77777777" w:rsidTr="008F6D9D">
        <w:tc>
          <w:tcPr>
            <w:tcW w:w="2268" w:type="dxa"/>
            <w:tcBorders>
              <w:top w:val="single" w:sz="4" w:space="0" w:color="auto"/>
            </w:tcBorders>
          </w:tcPr>
          <w:p w14:paraId="6755ABF4" w14:textId="77777777" w:rsidR="00E24E77" w:rsidRPr="00B429E9" w:rsidRDefault="00E24E77" w:rsidP="00E24E77">
            <w:pPr>
              <w:spacing w:before="80" w:after="80"/>
              <w:rPr>
                <w:rFonts w:cs="Arial"/>
                <w:b/>
                <w:sz w:val="20"/>
                <w:lang w:val="en-NZ"/>
              </w:rPr>
            </w:pPr>
            <w:r w:rsidRPr="00B429E9">
              <w:rPr>
                <w:rFonts w:cs="Arial"/>
                <w:b/>
                <w:sz w:val="20"/>
                <w:lang w:val="en-NZ"/>
              </w:rPr>
              <w:t>Committee:</w:t>
            </w:r>
          </w:p>
        </w:tc>
        <w:tc>
          <w:tcPr>
            <w:tcW w:w="6941" w:type="dxa"/>
            <w:tcBorders>
              <w:top w:val="single" w:sz="4" w:space="0" w:color="auto"/>
            </w:tcBorders>
          </w:tcPr>
          <w:p w14:paraId="5CB2A61A" w14:textId="61617C19" w:rsidR="00E24E77" w:rsidRPr="00B429E9" w:rsidRDefault="00C501FC" w:rsidP="00E24E77">
            <w:pPr>
              <w:spacing w:before="80" w:after="80"/>
              <w:rPr>
                <w:rFonts w:cs="Arial"/>
                <w:sz w:val="20"/>
                <w:lang w:val="en-NZ"/>
              </w:rPr>
            </w:pPr>
            <w:r w:rsidRPr="00B429E9">
              <w:rPr>
                <w:rFonts w:cs="Arial"/>
                <w:sz w:val="20"/>
                <w:lang w:val="en-NZ"/>
              </w:rPr>
              <w:t>Northern B</w:t>
            </w:r>
            <w:r w:rsidR="00DC5490">
              <w:rPr>
                <w:rFonts w:cs="Arial"/>
                <w:sz w:val="20"/>
                <w:lang w:val="en-NZ"/>
              </w:rPr>
              <w:t xml:space="preserve"> Health and Disability Ethics </w:t>
            </w:r>
            <w:proofErr w:type="spellStart"/>
            <w:r w:rsidR="00DC5490">
              <w:rPr>
                <w:rFonts w:cs="Arial"/>
                <w:sz w:val="20"/>
                <w:lang w:val="en-NZ"/>
              </w:rPr>
              <w:t>Comittee</w:t>
            </w:r>
            <w:proofErr w:type="spellEnd"/>
          </w:p>
        </w:tc>
      </w:tr>
      <w:tr w:rsidR="00E24E77" w:rsidRPr="00B429E9" w14:paraId="7C486838" w14:textId="77777777" w:rsidTr="008F6D9D">
        <w:tc>
          <w:tcPr>
            <w:tcW w:w="2268" w:type="dxa"/>
          </w:tcPr>
          <w:p w14:paraId="74594FAE" w14:textId="77777777" w:rsidR="00E24E77" w:rsidRPr="00B429E9" w:rsidRDefault="00E24E77" w:rsidP="00E24E77">
            <w:pPr>
              <w:spacing w:before="80" w:after="80"/>
              <w:rPr>
                <w:rFonts w:cs="Arial"/>
                <w:b/>
                <w:sz w:val="20"/>
                <w:lang w:val="en-NZ"/>
              </w:rPr>
            </w:pPr>
            <w:r w:rsidRPr="00B429E9">
              <w:rPr>
                <w:rFonts w:cs="Arial"/>
                <w:b/>
                <w:sz w:val="20"/>
                <w:lang w:val="en-NZ"/>
              </w:rPr>
              <w:t>Meeting date:</w:t>
            </w:r>
          </w:p>
        </w:tc>
        <w:tc>
          <w:tcPr>
            <w:tcW w:w="6941" w:type="dxa"/>
          </w:tcPr>
          <w:p w14:paraId="2152B076" w14:textId="77777777" w:rsidR="00E24E77" w:rsidRPr="00B429E9" w:rsidRDefault="00773A37" w:rsidP="00E24E77">
            <w:pPr>
              <w:spacing w:before="80" w:after="80"/>
              <w:rPr>
                <w:rFonts w:cs="Arial"/>
                <w:sz w:val="20"/>
                <w:lang w:val="en-NZ"/>
              </w:rPr>
            </w:pPr>
            <w:r w:rsidRPr="00B429E9">
              <w:rPr>
                <w:rFonts w:cs="Arial"/>
                <w:sz w:val="20"/>
                <w:lang w:val="en-NZ"/>
              </w:rPr>
              <w:t>7</w:t>
            </w:r>
            <w:r w:rsidRPr="00B429E9">
              <w:rPr>
                <w:rFonts w:cs="Arial"/>
                <w:sz w:val="20"/>
                <w:vertAlign w:val="superscript"/>
                <w:lang w:val="en-NZ"/>
              </w:rPr>
              <w:t>th</w:t>
            </w:r>
            <w:r w:rsidRPr="00B429E9">
              <w:rPr>
                <w:rFonts w:cs="Arial"/>
                <w:sz w:val="20"/>
                <w:lang w:val="en-NZ"/>
              </w:rPr>
              <w:t xml:space="preserve"> February 2023</w:t>
            </w:r>
          </w:p>
        </w:tc>
      </w:tr>
      <w:tr w:rsidR="00E24E77" w:rsidRPr="00B429E9" w14:paraId="0584D246" w14:textId="77777777" w:rsidTr="008F6D9D">
        <w:tc>
          <w:tcPr>
            <w:tcW w:w="2268" w:type="dxa"/>
            <w:tcBorders>
              <w:bottom w:val="single" w:sz="4" w:space="0" w:color="auto"/>
            </w:tcBorders>
          </w:tcPr>
          <w:p w14:paraId="00D325E2" w14:textId="77777777" w:rsidR="00E24E77" w:rsidRPr="00B429E9" w:rsidRDefault="008F6D9D" w:rsidP="00E24E77">
            <w:pPr>
              <w:spacing w:before="80" w:after="80"/>
              <w:rPr>
                <w:rFonts w:cs="Arial"/>
                <w:b/>
                <w:sz w:val="20"/>
                <w:lang w:val="en-NZ"/>
              </w:rPr>
            </w:pPr>
            <w:r w:rsidRPr="00B429E9">
              <w:rPr>
                <w:rFonts w:cs="Arial"/>
                <w:b/>
                <w:sz w:val="20"/>
                <w:lang w:val="en-NZ"/>
              </w:rPr>
              <w:t>Zoom details</w:t>
            </w:r>
            <w:r w:rsidR="00E24E77" w:rsidRPr="00B429E9">
              <w:rPr>
                <w:rFonts w:cs="Arial"/>
                <w:b/>
                <w:sz w:val="20"/>
                <w:lang w:val="en-NZ"/>
              </w:rPr>
              <w:t>:</w:t>
            </w:r>
          </w:p>
        </w:tc>
        <w:tc>
          <w:tcPr>
            <w:tcW w:w="6941" w:type="dxa"/>
            <w:tcBorders>
              <w:bottom w:val="single" w:sz="4" w:space="0" w:color="auto"/>
            </w:tcBorders>
          </w:tcPr>
          <w:p w14:paraId="3F60F431" w14:textId="00102130" w:rsidR="00E24E77" w:rsidRPr="00B429E9" w:rsidRDefault="00C501FC" w:rsidP="00E24E77">
            <w:pPr>
              <w:spacing w:before="80" w:after="80"/>
              <w:rPr>
                <w:rFonts w:cs="Arial"/>
                <w:sz w:val="20"/>
                <w:lang w:val="en-NZ"/>
              </w:rPr>
            </w:pPr>
            <w:r w:rsidRPr="00B429E9">
              <w:rPr>
                <w:rFonts w:cs="Arial"/>
                <w:sz w:val="20"/>
                <w:lang w:val="en-NZ"/>
              </w:rPr>
              <w:t>96507589841</w:t>
            </w:r>
          </w:p>
        </w:tc>
      </w:tr>
    </w:tbl>
    <w:p w14:paraId="53837788" w14:textId="77777777" w:rsidR="00E24E77" w:rsidRPr="00B429E9" w:rsidRDefault="00E24E77" w:rsidP="00E24E77">
      <w:pPr>
        <w:spacing w:before="80" w:after="80"/>
        <w:rPr>
          <w:rFonts w:cs="Arial"/>
          <w:sz w:val="20"/>
          <w:lang w:val="en-NZ"/>
        </w:rPr>
      </w:pPr>
    </w:p>
    <w:tbl>
      <w:tblPr>
        <w:tblW w:w="9274"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91"/>
        <w:gridCol w:w="1586"/>
        <w:gridCol w:w="3520"/>
        <w:gridCol w:w="1276"/>
        <w:gridCol w:w="1701"/>
      </w:tblGrid>
      <w:tr w:rsidR="00B429E9" w:rsidRPr="00B429E9" w14:paraId="3F68C1F4" w14:textId="77777777" w:rsidTr="00773A37">
        <w:trPr>
          <w:trHeight w:val="681"/>
        </w:trPr>
        <w:tc>
          <w:tcPr>
            <w:tcW w:w="1191" w:type="dxa"/>
            <w:tcBorders>
              <w:top w:val="single" w:sz="6" w:space="0" w:color="000000"/>
            </w:tcBorders>
            <w:shd w:val="clear" w:color="auto" w:fill="D3D3D3"/>
            <w:hideMark/>
          </w:tcPr>
          <w:p w14:paraId="758D8DC5" w14:textId="77777777" w:rsidR="00540FF2" w:rsidRPr="00B429E9" w:rsidRDefault="00540FF2" w:rsidP="00540FF2">
            <w:pPr>
              <w:spacing w:after="240"/>
              <w:rPr>
                <w:rFonts w:cs="Arial"/>
                <w:b/>
                <w:bCs/>
                <w:sz w:val="18"/>
                <w:szCs w:val="18"/>
                <w:lang w:val="en-NZ" w:eastAsia="en-NZ"/>
              </w:rPr>
            </w:pPr>
            <w:r w:rsidRPr="00B429E9">
              <w:rPr>
                <w:rFonts w:cs="Arial"/>
                <w:b/>
                <w:bCs/>
                <w:sz w:val="18"/>
                <w:szCs w:val="18"/>
                <w:lang w:val="en-NZ" w:eastAsia="en-NZ"/>
              </w:rPr>
              <w:t>Time</w:t>
            </w:r>
          </w:p>
        </w:tc>
        <w:tc>
          <w:tcPr>
            <w:tcW w:w="1586" w:type="dxa"/>
            <w:tcBorders>
              <w:top w:val="single" w:sz="6" w:space="0" w:color="000000"/>
            </w:tcBorders>
            <w:shd w:val="clear" w:color="auto" w:fill="D3D3D3"/>
            <w:hideMark/>
          </w:tcPr>
          <w:p w14:paraId="5284B7F3" w14:textId="77777777" w:rsidR="00540FF2" w:rsidRPr="00B429E9" w:rsidRDefault="00540FF2" w:rsidP="00540FF2">
            <w:pPr>
              <w:spacing w:after="240"/>
              <w:rPr>
                <w:rFonts w:cs="Arial"/>
                <w:b/>
                <w:bCs/>
                <w:sz w:val="18"/>
                <w:szCs w:val="18"/>
                <w:lang w:val="en-NZ" w:eastAsia="en-NZ"/>
              </w:rPr>
            </w:pPr>
            <w:r w:rsidRPr="00B429E9">
              <w:rPr>
                <w:rFonts w:cs="Arial"/>
                <w:b/>
                <w:bCs/>
                <w:sz w:val="18"/>
                <w:szCs w:val="18"/>
                <w:lang w:val="en-NZ" w:eastAsia="en-NZ"/>
              </w:rPr>
              <w:t>Review Reference</w:t>
            </w:r>
          </w:p>
        </w:tc>
        <w:tc>
          <w:tcPr>
            <w:tcW w:w="3520" w:type="dxa"/>
            <w:tcBorders>
              <w:top w:val="single" w:sz="6" w:space="0" w:color="000000"/>
            </w:tcBorders>
            <w:shd w:val="clear" w:color="auto" w:fill="D3D3D3"/>
            <w:hideMark/>
          </w:tcPr>
          <w:p w14:paraId="4891C902" w14:textId="77777777" w:rsidR="00540FF2" w:rsidRPr="00B429E9" w:rsidRDefault="00540FF2" w:rsidP="00540FF2">
            <w:pPr>
              <w:spacing w:after="240"/>
              <w:rPr>
                <w:rFonts w:cs="Arial"/>
                <w:b/>
                <w:bCs/>
                <w:sz w:val="18"/>
                <w:szCs w:val="18"/>
                <w:lang w:val="en-NZ" w:eastAsia="en-NZ"/>
              </w:rPr>
            </w:pPr>
            <w:r w:rsidRPr="00B429E9">
              <w:rPr>
                <w:rFonts w:cs="Arial"/>
                <w:b/>
                <w:bCs/>
                <w:sz w:val="18"/>
                <w:szCs w:val="18"/>
                <w:lang w:val="en-NZ" w:eastAsia="en-NZ"/>
              </w:rPr>
              <w:t>Project Title</w:t>
            </w:r>
            <w:r w:rsidR="00A75CE9" w:rsidRPr="00B429E9">
              <w:rPr>
                <w:rFonts w:cs="Arial"/>
                <w:b/>
                <w:bCs/>
                <w:sz w:val="18"/>
                <w:szCs w:val="18"/>
                <w:lang w:val="en-NZ" w:eastAsia="en-NZ"/>
              </w:rPr>
              <w:t xml:space="preserve"> </w:t>
            </w:r>
          </w:p>
        </w:tc>
        <w:tc>
          <w:tcPr>
            <w:tcW w:w="1276" w:type="dxa"/>
            <w:tcBorders>
              <w:top w:val="single" w:sz="6" w:space="0" w:color="000000"/>
            </w:tcBorders>
            <w:shd w:val="clear" w:color="auto" w:fill="D3D3D3"/>
            <w:hideMark/>
          </w:tcPr>
          <w:p w14:paraId="1BD92280" w14:textId="77777777" w:rsidR="00540FF2" w:rsidRPr="00B429E9" w:rsidRDefault="00540FF2" w:rsidP="00540FF2">
            <w:pPr>
              <w:spacing w:after="240"/>
              <w:rPr>
                <w:rFonts w:cs="Arial"/>
                <w:b/>
                <w:bCs/>
                <w:sz w:val="18"/>
                <w:szCs w:val="18"/>
                <w:lang w:val="en-NZ" w:eastAsia="en-NZ"/>
              </w:rPr>
            </w:pPr>
            <w:r w:rsidRPr="00B429E9">
              <w:rPr>
                <w:rFonts w:cs="Arial"/>
                <w:b/>
                <w:bCs/>
                <w:sz w:val="18"/>
                <w:szCs w:val="18"/>
                <w:lang w:val="en-NZ" w:eastAsia="en-NZ"/>
              </w:rPr>
              <w:t>Coordinating Investigator</w:t>
            </w:r>
          </w:p>
        </w:tc>
        <w:tc>
          <w:tcPr>
            <w:tcW w:w="1701" w:type="dxa"/>
            <w:tcBorders>
              <w:top w:val="single" w:sz="6" w:space="0" w:color="000000"/>
            </w:tcBorders>
            <w:shd w:val="clear" w:color="auto" w:fill="D3D3D3"/>
            <w:hideMark/>
          </w:tcPr>
          <w:p w14:paraId="740D5AFE" w14:textId="77777777" w:rsidR="00540FF2" w:rsidRPr="00B429E9" w:rsidRDefault="00540FF2" w:rsidP="00540FF2">
            <w:pPr>
              <w:spacing w:after="240"/>
              <w:rPr>
                <w:rFonts w:cs="Arial"/>
                <w:b/>
                <w:bCs/>
                <w:sz w:val="18"/>
                <w:szCs w:val="18"/>
                <w:lang w:val="en-NZ" w:eastAsia="en-NZ"/>
              </w:rPr>
            </w:pPr>
            <w:r w:rsidRPr="00B429E9">
              <w:rPr>
                <w:rFonts w:cs="Arial"/>
                <w:b/>
                <w:bCs/>
                <w:sz w:val="18"/>
                <w:szCs w:val="18"/>
                <w:lang w:val="en-NZ" w:eastAsia="en-NZ"/>
              </w:rPr>
              <w:t>Assigned Lead Reviewers</w:t>
            </w:r>
          </w:p>
        </w:tc>
      </w:tr>
      <w:tr w:rsidR="00B429E9" w:rsidRPr="00B429E9" w14:paraId="4D284EF8" w14:textId="77777777" w:rsidTr="00773A37">
        <w:trPr>
          <w:trHeight w:val="923"/>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0E574E6" w14:textId="77777777" w:rsidR="00773A37" w:rsidRPr="00B429E9" w:rsidRDefault="00773A37" w:rsidP="00773A37">
            <w:pPr>
              <w:spacing w:after="240"/>
              <w:rPr>
                <w:rFonts w:cs="Arial"/>
                <w:sz w:val="18"/>
                <w:szCs w:val="18"/>
                <w:lang w:val="en-NZ" w:eastAsia="en-NZ"/>
              </w:rPr>
            </w:pPr>
            <w:r w:rsidRPr="00B429E9">
              <w:rPr>
                <w:rFonts w:cs="Arial"/>
                <w:sz w:val="18"/>
                <w:szCs w:val="18"/>
              </w:rPr>
              <w:t>11.30am-12.00pm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DC26B6D" w14:textId="77777777" w:rsidR="00773A37" w:rsidRPr="00B429E9" w:rsidRDefault="00773A37" w:rsidP="00773A37">
            <w:pPr>
              <w:spacing w:after="240"/>
              <w:rPr>
                <w:rFonts w:cs="Arial"/>
                <w:sz w:val="18"/>
                <w:szCs w:val="18"/>
                <w:lang w:val="en-NZ" w:eastAsia="en-NZ"/>
              </w:rPr>
            </w:pPr>
            <w:r w:rsidRPr="00B429E9">
              <w:rPr>
                <w:rFonts w:cs="Arial"/>
                <w:sz w:val="18"/>
                <w:szCs w:val="18"/>
              </w:rPr>
              <w:t>2023 FULL 15137</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6A02690" w14:textId="77777777" w:rsidR="00773A37" w:rsidRPr="00B429E9" w:rsidRDefault="00773A37" w:rsidP="00773A37">
            <w:pPr>
              <w:spacing w:after="240"/>
              <w:rPr>
                <w:rFonts w:cs="Arial"/>
                <w:sz w:val="18"/>
                <w:szCs w:val="18"/>
                <w:lang w:val="en-NZ" w:eastAsia="en-NZ"/>
              </w:rPr>
            </w:pPr>
            <w:r w:rsidRPr="00B429E9">
              <w:rPr>
                <w:rFonts w:cs="Arial"/>
                <w:sz w:val="18"/>
                <w:szCs w:val="18"/>
              </w:rPr>
              <w:t>BP44118: A Study to evaluate a new monoclonal antibody against hepatitis B virus in Healthy Participants and in Patients with Chronic Hepatitis B</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8F446CA" w14:textId="77777777" w:rsidR="00773A37" w:rsidRPr="00B429E9" w:rsidRDefault="00773A37" w:rsidP="00773A37">
            <w:pPr>
              <w:spacing w:after="240"/>
              <w:rPr>
                <w:rFonts w:cs="Arial"/>
                <w:sz w:val="18"/>
                <w:szCs w:val="18"/>
                <w:lang w:val="en-NZ" w:eastAsia="en-NZ"/>
              </w:rPr>
            </w:pPr>
            <w:r w:rsidRPr="00B429E9">
              <w:rPr>
                <w:rFonts w:cs="Arial"/>
                <w:sz w:val="18"/>
                <w:szCs w:val="18"/>
              </w:rPr>
              <w:t>Prof. Edward Gane</w:t>
            </w: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E4CA37A" w14:textId="77777777" w:rsidR="00773A37" w:rsidRPr="00B429E9" w:rsidRDefault="00773A37" w:rsidP="00773A37">
            <w:pPr>
              <w:spacing w:after="240"/>
              <w:rPr>
                <w:rFonts w:cs="Arial"/>
                <w:sz w:val="18"/>
                <w:szCs w:val="18"/>
                <w:lang w:val="en-NZ" w:eastAsia="en-NZ"/>
              </w:rPr>
            </w:pPr>
            <w:r w:rsidRPr="00B429E9">
              <w:rPr>
                <w:rFonts w:cs="Arial"/>
                <w:sz w:val="18"/>
                <w:szCs w:val="18"/>
                <w:lang w:val="en-NZ" w:eastAsia="en-NZ"/>
              </w:rPr>
              <w:t xml:space="preserve">Ms </w:t>
            </w:r>
            <w:proofErr w:type="spellStart"/>
            <w:r w:rsidRPr="00B429E9">
              <w:rPr>
                <w:rFonts w:cs="Arial"/>
                <w:sz w:val="18"/>
                <w:szCs w:val="18"/>
                <w:lang w:val="en-NZ" w:eastAsia="en-NZ"/>
              </w:rPr>
              <w:t>Maakere</w:t>
            </w:r>
            <w:proofErr w:type="spellEnd"/>
            <w:r w:rsidRPr="00B429E9">
              <w:rPr>
                <w:rFonts w:cs="Arial"/>
                <w:sz w:val="18"/>
                <w:szCs w:val="18"/>
                <w:lang w:val="en-NZ" w:eastAsia="en-NZ"/>
              </w:rPr>
              <w:t xml:space="preserve"> Marr &amp; Mrs Leesa Russell</w:t>
            </w:r>
          </w:p>
        </w:tc>
      </w:tr>
      <w:tr w:rsidR="00B429E9" w:rsidRPr="00B429E9" w14:paraId="187BF83F" w14:textId="77777777" w:rsidTr="00773A37">
        <w:trPr>
          <w:trHeight w:val="923"/>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E6A5D28" w14:textId="77777777" w:rsidR="00773A37" w:rsidRPr="00B429E9" w:rsidRDefault="00773A37" w:rsidP="00773A37">
            <w:pPr>
              <w:spacing w:after="240"/>
              <w:rPr>
                <w:rFonts w:cs="Arial"/>
                <w:sz w:val="18"/>
                <w:szCs w:val="18"/>
              </w:rPr>
            </w:pPr>
            <w:r w:rsidRPr="00B429E9">
              <w:rPr>
                <w:rFonts w:cs="Arial"/>
                <w:sz w:val="18"/>
                <w:szCs w:val="18"/>
              </w:rPr>
              <w:t>12.00pm-12.30pm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18491EF" w14:textId="77777777" w:rsidR="00773A37" w:rsidRPr="00B429E9" w:rsidRDefault="00773A37" w:rsidP="00773A37">
            <w:pPr>
              <w:spacing w:after="240"/>
              <w:rPr>
                <w:rFonts w:cs="Arial"/>
                <w:sz w:val="18"/>
                <w:szCs w:val="18"/>
              </w:rPr>
            </w:pPr>
            <w:r w:rsidRPr="00B429E9">
              <w:rPr>
                <w:rFonts w:cs="Arial"/>
                <w:sz w:val="18"/>
                <w:szCs w:val="18"/>
                <w:lang w:val="en-NZ" w:eastAsia="en-NZ"/>
              </w:rPr>
              <w:t>2023 FULL 13751</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5DF65D4" w14:textId="77777777" w:rsidR="00773A37" w:rsidRPr="00B429E9" w:rsidRDefault="00773A37" w:rsidP="00773A37">
            <w:pPr>
              <w:spacing w:after="240"/>
              <w:rPr>
                <w:rFonts w:cs="Arial"/>
                <w:sz w:val="18"/>
                <w:szCs w:val="18"/>
              </w:rPr>
            </w:pPr>
            <w:proofErr w:type="spellStart"/>
            <w:r w:rsidRPr="00B429E9">
              <w:rPr>
                <w:rFonts w:cs="Arial"/>
                <w:sz w:val="18"/>
                <w:szCs w:val="18"/>
              </w:rPr>
              <w:t>ESsCAPE</w:t>
            </w:r>
            <w:proofErr w:type="spellEnd"/>
            <w:r w:rsidRPr="00B429E9">
              <w:rPr>
                <w:rFonts w:cs="Arial"/>
                <w:sz w:val="18"/>
                <w:szCs w:val="18"/>
              </w:rPr>
              <w:t xml:space="preserve"> - </w:t>
            </w:r>
            <w:proofErr w:type="spellStart"/>
            <w:r w:rsidRPr="00B429E9">
              <w:rPr>
                <w:rFonts w:cs="Arial"/>
                <w:sz w:val="18"/>
                <w:szCs w:val="18"/>
              </w:rPr>
              <w:t>trimodulin</w:t>
            </w:r>
            <w:proofErr w:type="spellEnd"/>
            <w:r w:rsidRPr="00B429E9">
              <w:rPr>
                <w:rFonts w:cs="Arial"/>
                <w:sz w:val="18"/>
                <w:szCs w:val="18"/>
              </w:rPr>
              <w:t xml:space="preserve"> for severe community-acquired pneumonia</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6522DFC" w14:textId="77777777" w:rsidR="00773A37" w:rsidRPr="00B429E9" w:rsidRDefault="00773A37" w:rsidP="00773A37">
            <w:pPr>
              <w:spacing w:after="240"/>
              <w:rPr>
                <w:rFonts w:cs="Arial"/>
                <w:sz w:val="18"/>
                <w:szCs w:val="18"/>
              </w:rPr>
            </w:pPr>
            <w:r w:rsidRPr="00B429E9">
              <w:rPr>
                <w:rFonts w:cs="Arial"/>
                <w:sz w:val="18"/>
                <w:szCs w:val="18"/>
              </w:rPr>
              <w:t>Dr Colin McArthur</w:t>
            </w: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9BB10AF" w14:textId="77777777" w:rsidR="00773A37" w:rsidRPr="00B429E9" w:rsidRDefault="00773A37" w:rsidP="00773A37">
            <w:pPr>
              <w:spacing w:after="240"/>
              <w:rPr>
                <w:rFonts w:cs="Arial"/>
                <w:sz w:val="18"/>
                <w:szCs w:val="18"/>
                <w:lang w:val="en-NZ" w:eastAsia="en-NZ"/>
              </w:rPr>
            </w:pPr>
            <w:r w:rsidRPr="00B429E9">
              <w:rPr>
                <w:rFonts w:cs="Arial"/>
                <w:sz w:val="18"/>
                <w:szCs w:val="18"/>
                <w:lang w:val="en-NZ" w:eastAsia="en-NZ"/>
              </w:rPr>
              <w:t>Mr Ewe Long &amp; Ms Joan Petit</w:t>
            </w:r>
          </w:p>
        </w:tc>
      </w:tr>
      <w:tr w:rsidR="00B429E9" w:rsidRPr="00B429E9" w14:paraId="47B34B71" w14:textId="77777777" w:rsidTr="00773A37">
        <w:trPr>
          <w:trHeight w:val="923"/>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6EF474D" w14:textId="77777777" w:rsidR="00773A37" w:rsidRPr="00B429E9" w:rsidRDefault="00773A37" w:rsidP="00773A37">
            <w:pPr>
              <w:spacing w:after="240"/>
              <w:rPr>
                <w:rFonts w:cs="Arial"/>
                <w:sz w:val="18"/>
                <w:szCs w:val="18"/>
                <w:lang w:val="en-NZ" w:eastAsia="en-NZ"/>
              </w:rPr>
            </w:pPr>
            <w:r w:rsidRPr="00B429E9">
              <w:rPr>
                <w:rFonts w:cs="Arial"/>
                <w:sz w:val="18"/>
                <w:szCs w:val="18"/>
                <w:lang w:val="en-NZ" w:eastAsia="en-NZ"/>
              </w:rPr>
              <w:t>12:30pm-1:00pm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48F3A94" w14:textId="77777777" w:rsidR="00773A37" w:rsidRPr="00B429E9" w:rsidRDefault="00773A37" w:rsidP="00773A37">
            <w:pPr>
              <w:spacing w:after="240"/>
              <w:rPr>
                <w:rFonts w:cs="Arial"/>
                <w:sz w:val="18"/>
                <w:szCs w:val="18"/>
                <w:lang w:val="en-NZ" w:eastAsia="en-NZ"/>
              </w:rPr>
            </w:pPr>
            <w:r w:rsidRPr="00B429E9">
              <w:rPr>
                <w:rFonts w:cs="Arial"/>
                <w:sz w:val="18"/>
                <w:szCs w:val="18"/>
                <w:lang w:eastAsia="en-GB"/>
              </w:rPr>
              <w:t>2023 EXP 13205</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5C6FEEF" w14:textId="77777777" w:rsidR="00773A37" w:rsidRPr="00B429E9" w:rsidRDefault="00773A37" w:rsidP="00773A37">
            <w:pPr>
              <w:spacing w:after="240"/>
              <w:rPr>
                <w:rFonts w:cs="Arial"/>
                <w:sz w:val="18"/>
                <w:szCs w:val="18"/>
                <w:lang w:val="en-NZ" w:eastAsia="en-NZ"/>
              </w:rPr>
            </w:pPr>
            <w:r w:rsidRPr="00B429E9">
              <w:rPr>
                <w:rFonts w:cs="Arial"/>
                <w:sz w:val="18"/>
                <w:szCs w:val="18"/>
              </w:rPr>
              <w:t xml:space="preserve">Ronnie Gardiner Method, </w:t>
            </w:r>
            <w:proofErr w:type="gramStart"/>
            <w:r w:rsidRPr="00B429E9">
              <w:rPr>
                <w:rFonts w:cs="Arial"/>
                <w:sz w:val="18"/>
                <w:szCs w:val="18"/>
              </w:rPr>
              <w:t>Music</w:t>
            </w:r>
            <w:proofErr w:type="gramEnd"/>
            <w:r w:rsidRPr="00B429E9">
              <w:rPr>
                <w:rFonts w:cs="Arial"/>
                <w:sz w:val="18"/>
                <w:szCs w:val="18"/>
              </w:rPr>
              <w:t xml:space="preserve"> and Movement Therapy Clinical Trials</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E2ECF05" w14:textId="77777777" w:rsidR="00773A37" w:rsidRPr="00B429E9" w:rsidRDefault="00B23017" w:rsidP="00773A37">
            <w:pPr>
              <w:spacing w:after="240"/>
              <w:rPr>
                <w:rFonts w:cs="Arial"/>
                <w:sz w:val="18"/>
                <w:szCs w:val="18"/>
                <w:lang w:val="en-NZ" w:eastAsia="en-NZ"/>
              </w:rPr>
            </w:pPr>
            <w:r w:rsidRPr="00B429E9">
              <w:rPr>
                <w:rFonts w:cs="Arial"/>
                <w:bCs/>
                <w:sz w:val="18"/>
                <w:szCs w:val="18"/>
              </w:rPr>
              <w:t xml:space="preserve">Dr Jaimie </w:t>
            </w:r>
            <w:proofErr w:type="spellStart"/>
            <w:r w:rsidRPr="00B429E9">
              <w:rPr>
                <w:rFonts w:cs="Arial"/>
                <w:bCs/>
                <w:sz w:val="18"/>
                <w:szCs w:val="18"/>
              </w:rPr>
              <w:t>Wilkie</w:t>
            </w:r>
            <w:proofErr w:type="spellEnd"/>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4C8D580" w14:textId="77777777" w:rsidR="00773A37" w:rsidRPr="00B429E9" w:rsidRDefault="00773A37" w:rsidP="00773A37">
            <w:pPr>
              <w:spacing w:after="240"/>
              <w:rPr>
                <w:rFonts w:cs="Arial"/>
                <w:sz w:val="18"/>
                <w:szCs w:val="18"/>
                <w:lang w:val="en-NZ" w:eastAsia="en-NZ"/>
              </w:rPr>
            </w:pPr>
            <w:r w:rsidRPr="00B429E9">
              <w:rPr>
                <w:rFonts w:cs="Arial"/>
                <w:sz w:val="18"/>
                <w:szCs w:val="18"/>
                <w:lang w:val="en-NZ" w:eastAsia="en-NZ"/>
              </w:rPr>
              <w:t>Ms Kate O'Connor &amp; Mr Barry Taylor</w:t>
            </w:r>
          </w:p>
        </w:tc>
      </w:tr>
      <w:tr w:rsidR="00B429E9" w:rsidRPr="00B429E9" w14:paraId="2C83C044" w14:textId="77777777" w:rsidTr="00773A37">
        <w:trPr>
          <w:trHeight w:val="681"/>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46213E1" w14:textId="77777777" w:rsidR="00773A37" w:rsidRPr="00B429E9" w:rsidRDefault="00773A37" w:rsidP="00773A37">
            <w:pPr>
              <w:spacing w:after="240"/>
              <w:rPr>
                <w:rFonts w:cs="Arial"/>
                <w:sz w:val="18"/>
                <w:szCs w:val="18"/>
                <w:lang w:val="en-NZ" w:eastAsia="en-NZ"/>
              </w:rPr>
            </w:pPr>
            <w:r w:rsidRPr="00B429E9">
              <w:rPr>
                <w:rFonts w:cs="Arial"/>
                <w:sz w:val="18"/>
                <w:szCs w:val="18"/>
                <w:lang w:val="en-NZ" w:eastAsia="en-NZ"/>
              </w:rPr>
              <w:t>1:00pm-1:30pm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1A172D0" w14:textId="77777777" w:rsidR="00773A37" w:rsidRPr="00B429E9" w:rsidRDefault="00773A37" w:rsidP="00773A37">
            <w:pPr>
              <w:spacing w:after="240"/>
              <w:rPr>
                <w:rFonts w:cs="Arial"/>
                <w:sz w:val="18"/>
                <w:szCs w:val="18"/>
                <w:lang w:val="en-NZ" w:eastAsia="en-NZ"/>
              </w:rPr>
            </w:pPr>
            <w:r w:rsidRPr="00B429E9">
              <w:rPr>
                <w:rFonts w:cs="Arial"/>
                <w:sz w:val="18"/>
                <w:szCs w:val="18"/>
                <w:lang w:eastAsia="en-GB"/>
              </w:rPr>
              <w:t>2023 FULL 12852</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9BE4166" w14:textId="77777777" w:rsidR="00773A37" w:rsidRPr="00B429E9" w:rsidRDefault="00773A37" w:rsidP="00773A37">
            <w:pPr>
              <w:spacing w:after="240"/>
              <w:rPr>
                <w:rFonts w:cs="Arial"/>
                <w:sz w:val="18"/>
                <w:szCs w:val="18"/>
                <w:lang w:val="en-NZ" w:eastAsia="en-NZ"/>
              </w:rPr>
            </w:pPr>
            <w:r w:rsidRPr="00B429E9">
              <w:rPr>
                <w:rFonts w:cs="Arial"/>
                <w:sz w:val="18"/>
                <w:szCs w:val="18"/>
              </w:rPr>
              <w:t>LOGGIC/FIREFLY-2: DAY101 vs. Standard of Care Chemotherapy in Paediatric Patients with Low-Grade Glioma Requiring First-Line Systemic Therapy</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2DFA380" w14:textId="77777777" w:rsidR="00773A37" w:rsidRPr="00B429E9" w:rsidRDefault="006F6A45" w:rsidP="00773A37">
            <w:pPr>
              <w:spacing w:after="240"/>
              <w:rPr>
                <w:rFonts w:cs="Arial"/>
                <w:sz w:val="18"/>
                <w:szCs w:val="18"/>
                <w:lang w:val="en-NZ" w:eastAsia="en-NZ"/>
              </w:rPr>
            </w:pPr>
            <w:r w:rsidRPr="00B429E9">
              <w:rPr>
                <w:rFonts w:cs="Arial"/>
                <w:bCs/>
                <w:sz w:val="18"/>
                <w:szCs w:val="18"/>
              </w:rPr>
              <w:t xml:space="preserve">Dr Karen </w:t>
            </w:r>
            <w:proofErr w:type="spellStart"/>
            <w:r w:rsidRPr="00B429E9">
              <w:rPr>
                <w:rFonts w:cs="Arial"/>
                <w:bCs/>
                <w:sz w:val="18"/>
                <w:szCs w:val="18"/>
              </w:rPr>
              <w:t>Tsui</w:t>
            </w:r>
            <w:proofErr w:type="spellEnd"/>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8902261" w14:textId="77777777" w:rsidR="00773A37" w:rsidRPr="00B429E9" w:rsidRDefault="006F6A45" w:rsidP="00773A37">
            <w:pPr>
              <w:spacing w:after="240"/>
              <w:rPr>
                <w:rFonts w:cs="Arial"/>
                <w:sz w:val="18"/>
                <w:szCs w:val="18"/>
                <w:lang w:val="en-NZ" w:eastAsia="en-NZ"/>
              </w:rPr>
            </w:pPr>
            <w:r w:rsidRPr="00B429E9">
              <w:rPr>
                <w:rFonts w:cs="Arial"/>
                <w:sz w:val="18"/>
                <w:szCs w:val="18"/>
              </w:rPr>
              <w:t>Ms Kate O'Connor &amp; Dr Amber Parry-Strong</w:t>
            </w:r>
          </w:p>
        </w:tc>
      </w:tr>
      <w:tr w:rsidR="00B429E9" w:rsidRPr="00B429E9" w14:paraId="5715C096" w14:textId="77777777" w:rsidTr="00773A37">
        <w:trPr>
          <w:trHeight w:val="923"/>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573BB68" w14:textId="77777777" w:rsidR="00773A37" w:rsidRPr="00B429E9" w:rsidRDefault="00773A37" w:rsidP="00773A37">
            <w:pPr>
              <w:spacing w:after="240"/>
              <w:rPr>
                <w:rFonts w:cs="Arial"/>
                <w:sz w:val="18"/>
                <w:szCs w:val="18"/>
                <w:lang w:val="en-NZ" w:eastAsia="en-NZ"/>
              </w:rPr>
            </w:pPr>
            <w:r w:rsidRPr="00B429E9">
              <w:rPr>
                <w:rFonts w:cs="Arial"/>
                <w:sz w:val="18"/>
                <w:szCs w:val="18"/>
                <w:lang w:val="en-NZ" w:eastAsia="en-NZ"/>
              </w:rPr>
              <w:t>1:30pm-2:00pm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3E9624A" w14:textId="77777777" w:rsidR="00773A37" w:rsidRPr="00B429E9" w:rsidRDefault="00773A37" w:rsidP="00773A37">
            <w:pPr>
              <w:spacing w:after="240"/>
              <w:rPr>
                <w:rFonts w:cs="Arial"/>
                <w:sz w:val="18"/>
                <w:szCs w:val="18"/>
                <w:lang w:val="en-NZ" w:eastAsia="en-NZ"/>
              </w:rPr>
            </w:pP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B6CA519" w14:textId="77777777" w:rsidR="00773A37" w:rsidRPr="00B429E9" w:rsidRDefault="00773A37" w:rsidP="00773A37">
            <w:pPr>
              <w:spacing w:after="240"/>
              <w:rPr>
                <w:rFonts w:cs="Arial"/>
                <w:sz w:val="18"/>
                <w:szCs w:val="18"/>
                <w:lang w:val="en-NZ" w:eastAsia="en-NZ"/>
              </w:rPr>
            </w:pPr>
            <w:r w:rsidRPr="00B429E9">
              <w:rPr>
                <w:rFonts w:cs="Arial"/>
                <w:sz w:val="18"/>
                <w:szCs w:val="18"/>
                <w:lang w:val="en-NZ" w:eastAsia="en-NZ"/>
              </w:rPr>
              <w:t>Break 30 minutes</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2067F5B" w14:textId="77777777" w:rsidR="00773A37" w:rsidRPr="00B429E9" w:rsidRDefault="00773A37" w:rsidP="00773A37">
            <w:pPr>
              <w:spacing w:after="240"/>
              <w:rPr>
                <w:rFonts w:cs="Arial"/>
                <w:sz w:val="18"/>
                <w:szCs w:val="18"/>
                <w:lang w:val="en-NZ" w:eastAsia="en-NZ"/>
              </w:rPr>
            </w:pP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E50A6A4" w14:textId="77777777" w:rsidR="00773A37" w:rsidRPr="00B429E9" w:rsidRDefault="00773A37" w:rsidP="00773A37">
            <w:pPr>
              <w:spacing w:after="240"/>
              <w:rPr>
                <w:rFonts w:cs="Arial"/>
                <w:sz w:val="18"/>
                <w:szCs w:val="18"/>
                <w:lang w:val="en-NZ" w:eastAsia="en-NZ"/>
              </w:rPr>
            </w:pPr>
          </w:p>
        </w:tc>
      </w:tr>
      <w:tr w:rsidR="00B429E9" w:rsidRPr="00B429E9" w14:paraId="2B00B0D6" w14:textId="77777777" w:rsidTr="00773A37">
        <w:trPr>
          <w:trHeight w:val="923"/>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88A209E" w14:textId="77777777" w:rsidR="00773A37" w:rsidRPr="00B429E9" w:rsidRDefault="00773A37" w:rsidP="00773A37">
            <w:pPr>
              <w:spacing w:after="240"/>
              <w:rPr>
                <w:rFonts w:cs="Arial"/>
                <w:sz w:val="18"/>
                <w:szCs w:val="18"/>
                <w:lang w:val="en-NZ" w:eastAsia="en-NZ"/>
              </w:rPr>
            </w:pPr>
            <w:r w:rsidRPr="00B429E9">
              <w:rPr>
                <w:rFonts w:cs="Arial"/>
                <w:sz w:val="18"/>
                <w:szCs w:val="18"/>
                <w:lang w:val="en-NZ" w:eastAsia="en-NZ"/>
              </w:rPr>
              <w:t>2:00pm-2:30pm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6123D57" w14:textId="77777777" w:rsidR="00773A37" w:rsidRPr="00B429E9" w:rsidRDefault="006F6A45" w:rsidP="00773A37">
            <w:pPr>
              <w:spacing w:after="240"/>
              <w:rPr>
                <w:rFonts w:cs="Arial"/>
                <w:sz w:val="18"/>
                <w:szCs w:val="18"/>
                <w:lang w:val="en-NZ" w:eastAsia="en-NZ"/>
              </w:rPr>
            </w:pPr>
            <w:r w:rsidRPr="00B429E9">
              <w:rPr>
                <w:rFonts w:cs="Arial"/>
                <w:sz w:val="18"/>
                <w:szCs w:val="18"/>
                <w:lang w:eastAsia="en-GB"/>
              </w:rPr>
              <w:t>2023 FULL 12544</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4C81AD4" w14:textId="77777777" w:rsidR="00773A37" w:rsidRPr="00B429E9" w:rsidRDefault="006F6A45" w:rsidP="00773A37">
            <w:pPr>
              <w:spacing w:after="240"/>
              <w:rPr>
                <w:rFonts w:cs="Arial"/>
                <w:sz w:val="18"/>
                <w:szCs w:val="18"/>
                <w:lang w:val="en-NZ" w:eastAsia="en-NZ"/>
              </w:rPr>
            </w:pPr>
            <w:r w:rsidRPr="00B429E9">
              <w:rPr>
                <w:rFonts w:cs="Arial"/>
                <w:sz w:val="18"/>
                <w:szCs w:val="18"/>
              </w:rPr>
              <w:t>IMPEDE PKD trial</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BBA2A41" w14:textId="77777777" w:rsidR="00773A37" w:rsidRPr="00B429E9" w:rsidRDefault="006F6A45" w:rsidP="00773A37">
            <w:pPr>
              <w:spacing w:after="240"/>
              <w:rPr>
                <w:rFonts w:cs="Arial"/>
                <w:sz w:val="18"/>
                <w:szCs w:val="18"/>
                <w:lang w:val="en-NZ" w:eastAsia="en-NZ"/>
              </w:rPr>
            </w:pPr>
            <w:r w:rsidRPr="00B429E9">
              <w:rPr>
                <w:rFonts w:cs="Arial"/>
                <w:bCs/>
                <w:sz w:val="18"/>
                <w:szCs w:val="18"/>
              </w:rPr>
              <w:t xml:space="preserve">Professor </w:t>
            </w:r>
            <w:proofErr w:type="spellStart"/>
            <w:r w:rsidRPr="00B429E9">
              <w:rPr>
                <w:rFonts w:cs="Arial"/>
                <w:bCs/>
                <w:sz w:val="18"/>
                <w:szCs w:val="18"/>
              </w:rPr>
              <w:t>Suetonia</w:t>
            </w:r>
            <w:proofErr w:type="spellEnd"/>
            <w:r w:rsidRPr="00B429E9">
              <w:rPr>
                <w:rFonts w:cs="Arial"/>
                <w:bCs/>
                <w:sz w:val="18"/>
                <w:szCs w:val="18"/>
              </w:rPr>
              <w:t xml:space="preserve"> Palmer</w:t>
            </w: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FF3E763" w14:textId="77777777" w:rsidR="00773A37" w:rsidRPr="00B429E9" w:rsidRDefault="006F6A45" w:rsidP="00773A37">
            <w:pPr>
              <w:spacing w:after="240"/>
              <w:rPr>
                <w:rFonts w:cs="Arial"/>
                <w:sz w:val="18"/>
                <w:szCs w:val="18"/>
                <w:lang w:val="en-NZ" w:eastAsia="en-NZ"/>
              </w:rPr>
            </w:pPr>
            <w:r w:rsidRPr="00B429E9">
              <w:rPr>
                <w:rFonts w:cs="Arial"/>
                <w:sz w:val="18"/>
                <w:szCs w:val="18"/>
              </w:rPr>
              <w:t>Ms Kate O'Connor &amp; Mrs Leesa Russell</w:t>
            </w:r>
          </w:p>
        </w:tc>
      </w:tr>
      <w:tr w:rsidR="00B429E9" w:rsidRPr="00B429E9" w14:paraId="4B8433C6" w14:textId="77777777" w:rsidTr="00773A37">
        <w:trPr>
          <w:trHeight w:val="696"/>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48CBC7C" w14:textId="77777777" w:rsidR="00773A37" w:rsidRPr="00B429E9" w:rsidRDefault="006F6A45" w:rsidP="00773A37">
            <w:pPr>
              <w:spacing w:after="240"/>
              <w:rPr>
                <w:rFonts w:cs="Arial"/>
                <w:sz w:val="18"/>
                <w:szCs w:val="18"/>
                <w:lang w:val="en-NZ" w:eastAsia="en-NZ"/>
              </w:rPr>
            </w:pPr>
            <w:r w:rsidRPr="00B429E9">
              <w:rPr>
                <w:rFonts w:cs="Arial"/>
                <w:sz w:val="18"/>
                <w:szCs w:val="18"/>
              </w:rPr>
              <w:t>2.30pm- 3.00pm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627CA79" w14:textId="77777777" w:rsidR="00773A37" w:rsidRPr="00B429E9" w:rsidRDefault="006F6A45" w:rsidP="00773A37">
            <w:pPr>
              <w:spacing w:after="240"/>
              <w:rPr>
                <w:rFonts w:cs="Arial"/>
                <w:sz w:val="18"/>
                <w:szCs w:val="18"/>
                <w:lang w:val="en-NZ" w:eastAsia="en-NZ"/>
              </w:rPr>
            </w:pPr>
            <w:r w:rsidRPr="00B429E9">
              <w:rPr>
                <w:rFonts w:cs="Arial"/>
                <w:sz w:val="18"/>
                <w:szCs w:val="18"/>
              </w:rPr>
              <w:t>2023 EXP 15087</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F8F4D3D" w14:textId="77777777" w:rsidR="00773A37" w:rsidRPr="00B429E9" w:rsidRDefault="006F6A45" w:rsidP="00773A37">
            <w:pPr>
              <w:spacing w:after="240"/>
              <w:rPr>
                <w:rFonts w:cs="Arial"/>
                <w:sz w:val="18"/>
                <w:szCs w:val="18"/>
                <w:lang w:val="en-NZ" w:eastAsia="en-NZ"/>
              </w:rPr>
            </w:pPr>
            <w:r w:rsidRPr="00B429E9">
              <w:rPr>
                <w:rFonts w:cs="Arial"/>
                <w:sz w:val="18"/>
                <w:szCs w:val="18"/>
              </w:rPr>
              <w:t>Describing care pathways for patients with delirium discharged from hospital.</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792E95D" w14:textId="77777777" w:rsidR="00773A37" w:rsidRPr="00B429E9" w:rsidRDefault="006F6A45" w:rsidP="00773A37">
            <w:pPr>
              <w:spacing w:after="240"/>
              <w:rPr>
                <w:rFonts w:cs="Arial"/>
                <w:sz w:val="18"/>
                <w:szCs w:val="18"/>
                <w:lang w:val="en-NZ" w:eastAsia="en-NZ"/>
              </w:rPr>
            </w:pPr>
            <w:r w:rsidRPr="00B429E9">
              <w:rPr>
                <w:rFonts w:cs="Arial"/>
                <w:bCs/>
                <w:sz w:val="18"/>
                <w:szCs w:val="18"/>
              </w:rPr>
              <w:t xml:space="preserve">Dr </w:t>
            </w:r>
            <w:proofErr w:type="spellStart"/>
            <w:r w:rsidRPr="00B429E9">
              <w:rPr>
                <w:rFonts w:cs="Arial"/>
                <w:bCs/>
                <w:sz w:val="18"/>
                <w:szCs w:val="18"/>
              </w:rPr>
              <w:t>Engelina</w:t>
            </w:r>
            <w:proofErr w:type="spellEnd"/>
            <w:r w:rsidRPr="00B429E9">
              <w:rPr>
                <w:rFonts w:cs="Arial"/>
                <w:bCs/>
                <w:sz w:val="18"/>
                <w:szCs w:val="18"/>
              </w:rPr>
              <w:t xml:space="preserve"> Groenewald</w:t>
            </w: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A0F6435" w14:textId="77777777" w:rsidR="00773A37" w:rsidRPr="00B429E9" w:rsidRDefault="006F6A45" w:rsidP="00773A37">
            <w:pPr>
              <w:spacing w:after="240"/>
              <w:rPr>
                <w:rFonts w:cs="Arial"/>
                <w:sz w:val="18"/>
                <w:szCs w:val="18"/>
                <w:lang w:val="en-NZ" w:eastAsia="en-NZ"/>
              </w:rPr>
            </w:pPr>
            <w:r w:rsidRPr="00B429E9">
              <w:rPr>
                <w:rFonts w:cs="Arial"/>
                <w:sz w:val="18"/>
                <w:szCs w:val="18"/>
              </w:rPr>
              <w:t xml:space="preserve">Ms </w:t>
            </w:r>
            <w:proofErr w:type="spellStart"/>
            <w:r w:rsidRPr="00B429E9">
              <w:rPr>
                <w:rFonts w:cs="Arial"/>
                <w:sz w:val="18"/>
                <w:szCs w:val="18"/>
              </w:rPr>
              <w:t>Maakere</w:t>
            </w:r>
            <w:proofErr w:type="spellEnd"/>
            <w:r w:rsidRPr="00B429E9">
              <w:rPr>
                <w:rFonts w:cs="Arial"/>
                <w:sz w:val="18"/>
                <w:szCs w:val="18"/>
              </w:rPr>
              <w:t xml:space="preserve"> Marr &amp; Ms Joan Pettit</w:t>
            </w:r>
          </w:p>
        </w:tc>
      </w:tr>
      <w:tr w:rsidR="00B429E9" w:rsidRPr="00B429E9" w14:paraId="5ED4BC38" w14:textId="77777777" w:rsidTr="00773A37">
        <w:trPr>
          <w:trHeight w:val="696"/>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9C309B3" w14:textId="77777777" w:rsidR="00773A37" w:rsidRPr="00B429E9" w:rsidRDefault="006F6A45" w:rsidP="00773A37">
            <w:pPr>
              <w:spacing w:after="240"/>
              <w:rPr>
                <w:rFonts w:cs="Arial"/>
                <w:sz w:val="18"/>
                <w:szCs w:val="18"/>
                <w:lang w:val="en-NZ" w:eastAsia="en-NZ"/>
              </w:rPr>
            </w:pPr>
            <w:r w:rsidRPr="00B429E9">
              <w:rPr>
                <w:rFonts w:cs="Arial"/>
                <w:sz w:val="18"/>
                <w:szCs w:val="18"/>
              </w:rPr>
              <w:t>3.00pm-3.30pm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A57D88B" w14:textId="77777777" w:rsidR="00773A37" w:rsidRPr="00B429E9" w:rsidRDefault="006F6A45" w:rsidP="00773A37">
            <w:pPr>
              <w:spacing w:after="240"/>
              <w:rPr>
                <w:rFonts w:cs="Arial"/>
                <w:sz w:val="18"/>
                <w:szCs w:val="18"/>
                <w:lang w:val="en-NZ" w:eastAsia="en-NZ"/>
              </w:rPr>
            </w:pPr>
            <w:r w:rsidRPr="00B429E9">
              <w:rPr>
                <w:rFonts w:cs="Arial"/>
                <w:sz w:val="18"/>
                <w:szCs w:val="18"/>
              </w:rPr>
              <w:t>2023 FULL 11419</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71B0F08" w14:textId="77777777" w:rsidR="00773A37" w:rsidRPr="00B429E9" w:rsidRDefault="006F6A45" w:rsidP="00773A37">
            <w:pPr>
              <w:spacing w:after="240"/>
              <w:rPr>
                <w:rFonts w:cs="Arial"/>
                <w:sz w:val="18"/>
                <w:szCs w:val="18"/>
                <w:lang w:val="en-NZ" w:eastAsia="en-NZ"/>
              </w:rPr>
            </w:pPr>
            <w:r w:rsidRPr="00B429E9">
              <w:rPr>
                <w:rFonts w:cs="Arial"/>
                <w:sz w:val="18"/>
                <w:szCs w:val="18"/>
              </w:rPr>
              <w:t>Evacuate RCT</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41C8B22" w14:textId="77777777" w:rsidR="00773A37" w:rsidRPr="00B429E9" w:rsidRDefault="006F6A45" w:rsidP="00773A37">
            <w:pPr>
              <w:spacing w:after="240"/>
              <w:rPr>
                <w:rFonts w:cs="Arial"/>
                <w:sz w:val="18"/>
                <w:szCs w:val="18"/>
                <w:lang w:val="en-NZ" w:eastAsia="en-NZ"/>
              </w:rPr>
            </w:pPr>
            <w:r w:rsidRPr="00B429E9">
              <w:rPr>
                <w:rFonts w:cs="Arial"/>
                <w:bCs/>
                <w:sz w:val="18"/>
                <w:szCs w:val="18"/>
              </w:rPr>
              <w:t>Dr Martin Punter</w:t>
            </w: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6128067" w14:textId="77777777" w:rsidR="00773A37" w:rsidRPr="00B429E9" w:rsidRDefault="006F6A45" w:rsidP="00773A37">
            <w:pPr>
              <w:spacing w:after="240"/>
              <w:rPr>
                <w:rFonts w:cs="Arial"/>
                <w:sz w:val="18"/>
                <w:szCs w:val="18"/>
                <w:lang w:val="en-NZ" w:eastAsia="en-NZ"/>
              </w:rPr>
            </w:pPr>
            <w:r w:rsidRPr="00B429E9">
              <w:rPr>
                <w:rFonts w:cs="Arial"/>
                <w:sz w:val="18"/>
                <w:szCs w:val="18"/>
              </w:rPr>
              <w:t>Mr Ewe Leong Lim &amp; Dr Amber Parry Strong</w:t>
            </w:r>
          </w:p>
        </w:tc>
      </w:tr>
      <w:tr w:rsidR="00B429E9" w:rsidRPr="00B429E9" w14:paraId="514FB4D1" w14:textId="77777777" w:rsidTr="00773A37">
        <w:trPr>
          <w:trHeight w:val="696"/>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2459127" w14:textId="77777777" w:rsidR="00773A37" w:rsidRPr="00B429E9" w:rsidRDefault="006F6A45" w:rsidP="00773A37">
            <w:pPr>
              <w:spacing w:after="240"/>
              <w:rPr>
                <w:rFonts w:cs="Arial"/>
                <w:sz w:val="18"/>
                <w:szCs w:val="18"/>
                <w:lang w:val="en-NZ" w:eastAsia="en-NZ"/>
              </w:rPr>
            </w:pPr>
            <w:r w:rsidRPr="00B429E9">
              <w:rPr>
                <w:rFonts w:cs="Arial"/>
                <w:sz w:val="18"/>
                <w:szCs w:val="18"/>
              </w:rPr>
              <w:t>3.30pm- 3.45pm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1DE52B8" w14:textId="77777777" w:rsidR="00773A37" w:rsidRPr="00B429E9" w:rsidRDefault="00773A37" w:rsidP="00773A37">
            <w:pPr>
              <w:spacing w:after="240"/>
              <w:rPr>
                <w:rFonts w:cs="Arial"/>
                <w:sz w:val="18"/>
                <w:szCs w:val="18"/>
                <w:lang w:val="en-NZ" w:eastAsia="en-NZ"/>
              </w:rPr>
            </w:pP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918369C" w14:textId="77777777" w:rsidR="00773A37" w:rsidRPr="00B429E9" w:rsidRDefault="006F6A45" w:rsidP="00773A37">
            <w:pPr>
              <w:spacing w:after="240"/>
              <w:rPr>
                <w:rFonts w:cs="Arial"/>
                <w:sz w:val="18"/>
                <w:szCs w:val="18"/>
                <w:lang w:val="en-NZ" w:eastAsia="en-NZ"/>
              </w:rPr>
            </w:pPr>
            <w:r w:rsidRPr="00B429E9">
              <w:rPr>
                <w:rFonts w:cs="Arial"/>
                <w:sz w:val="18"/>
                <w:szCs w:val="18"/>
                <w:lang w:val="en-NZ" w:eastAsia="en-NZ"/>
              </w:rPr>
              <w:t>Break 15 minutes</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0F3C961" w14:textId="77777777" w:rsidR="00773A37" w:rsidRPr="00B429E9" w:rsidRDefault="00773A37" w:rsidP="00773A37">
            <w:pPr>
              <w:spacing w:after="240"/>
              <w:rPr>
                <w:rFonts w:cs="Arial"/>
                <w:sz w:val="18"/>
                <w:szCs w:val="18"/>
                <w:lang w:val="en-NZ" w:eastAsia="en-NZ"/>
              </w:rPr>
            </w:pP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3814563" w14:textId="77777777" w:rsidR="00773A37" w:rsidRPr="00B429E9" w:rsidRDefault="00773A37" w:rsidP="00773A37">
            <w:pPr>
              <w:spacing w:after="240"/>
              <w:rPr>
                <w:rFonts w:cs="Arial"/>
                <w:sz w:val="18"/>
                <w:szCs w:val="18"/>
                <w:lang w:val="en-NZ" w:eastAsia="en-NZ"/>
              </w:rPr>
            </w:pPr>
          </w:p>
        </w:tc>
      </w:tr>
      <w:tr w:rsidR="00B429E9" w:rsidRPr="00B429E9" w14:paraId="5610EC26" w14:textId="77777777" w:rsidTr="00773A37">
        <w:trPr>
          <w:trHeight w:val="696"/>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9D88532" w14:textId="77777777" w:rsidR="00773A37" w:rsidRPr="00B429E9" w:rsidRDefault="006F6A45" w:rsidP="00773A37">
            <w:pPr>
              <w:spacing w:after="240"/>
              <w:rPr>
                <w:rFonts w:cs="Arial"/>
                <w:sz w:val="18"/>
                <w:szCs w:val="18"/>
                <w:lang w:val="en-NZ" w:eastAsia="en-NZ"/>
              </w:rPr>
            </w:pPr>
            <w:r w:rsidRPr="00B429E9">
              <w:rPr>
                <w:rFonts w:cs="Arial"/>
                <w:sz w:val="18"/>
                <w:szCs w:val="18"/>
              </w:rPr>
              <w:t>3.45pm- 4.15pm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27AD61D" w14:textId="77777777" w:rsidR="00773A37" w:rsidRPr="00B429E9" w:rsidRDefault="006F6A45" w:rsidP="00773A37">
            <w:pPr>
              <w:spacing w:after="240"/>
              <w:rPr>
                <w:rFonts w:cs="Arial"/>
                <w:sz w:val="18"/>
                <w:szCs w:val="18"/>
                <w:lang w:val="en-NZ" w:eastAsia="en-NZ"/>
              </w:rPr>
            </w:pPr>
            <w:r w:rsidRPr="00B429E9">
              <w:rPr>
                <w:rFonts w:cs="Arial"/>
                <w:sz w:val="18"/>
                <w:szCs w:val="18"/>
              </w:rPr>
              <w:t>2023 FULL 15093</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D74CF42" w14:textId="77777777" w:rsidR="00773A37" w:rsidRPr="00B429E9" w:rsidRDefault="006F6A45" w:rsidP="006F6A45">
            <w:pPr>
              <w:tabs>
                <w:tab w:val="left" w:pos="960"/>
              </w:tabs>
              <w:spacing w:after="240"/>
              <w:rPr>
                <w:rFonts w:cs="Arial"/>
                <w:sz w:val="18"/>
                <w:szCs w:val="18"/>
                <w:lang w:val="en-NZ" w:eastAsia="en-NZ"/>
              </w:rPr>
            </w:pPr>
            <w:r w:rsidRPr="00B429E9">
              <w:rPr>
                <w:rFonts w:cs="Arial"/>
                <w:sz w:val="18"/>
                <w:szCs w:val="18"/>
              </w:rPr>
              <w:t>Do injuries to the brain affect how people think in the longer term</w:t>
            </w:r>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53FDDB6" w14:textId="77777777" w:rsidR="00773A37" w:rsidRPr="00B429E9" w:rsidRDefault="006F6A45" w:rsidP="00773A37">
            <w:pPr>
              <w:spacing w:after="240"/>
              <w:rPr>
                <w:rFonts w:cs="Arial"/>
                <w:sz w:val="18"/>
                <w:szCs w:val="18"/>
                <w:lang w:val="en-NZ" w:eastAsia="en-NZ"/>
              </w:rPr>
            </w:pPr>
            <w:r w:rsidRPr="00B429E9">
              <w:rPr>
                <w:rFonts w:cs="Arial"/>
                <w:bCs/>
                <w:sz w:val="18"/>
                <w:szCs w:val="18"/>
              </w:rPr>
              <w:t xml:space="preserve">Professor Alice </w:t>
            </w:r>
            <w:proofErr w:type="spellStart"/>
            <w:r w:rsidRPr="00B429E9">
              <w:rPr>
                <w:rFonts w:cs="Arial"/>
                <w:bCs/>
                <w:sz w:val="18"/>
                <w:szCs w:val="18"/>
              </w:rPr>
              <w:t>Theadom</w:t>
            </w:r>
            <w:proofErr w:type="spellEnd"/>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E296B94" w14:textId="77777777" w:rsidR="00773A37" w:rsidRPr="00B429E9" w:rsidRDefault="006F6A45" w:rsidP="00773A37">
            <w:pPr>
              <w:spacing w:after="240"/>
              <w:rPr>
                <w:rFonts w:cs="Arial"/>
                <w:sz w:val="18"/>
                <w:szCs w:val="18"/>
                <w:lang w:val="en-NZ" w:eastAsia="en-NZ"/>
              </w:rPr>
            </w:pPr>
            <w:r w:rsidRPr="00B429E9">
              <w:rPr>
                <w:rFonts w:cs="Arial"/>
                <w:sz w:val="18"/>
                <w:szCs w:val="18"/>
              </w:rPr>
              <w:t>Mr Barry Taylor &amp; Mr Ewe Leong Lim</w:t>
            </w:r>
          </w:p>
        </w:tc>
      </w:tr>
      <w:tr w:rsidR="00B429E9" w:rsidRPr="00B429E9" w14:paraId="355E1FD1" w14:textId="77777777" w:rsidTr="00773A37">
        <w:trPr>
          <w:trHeight w:val="696"/>
        </w:trPr>
        <w:tc>
          <w:tcPr>
            <w:tcW w:w="119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2405069" w14:textId="77777777" w:rsidR="006F6A45" w:rsidRPr="00B429E9" w:rsidRDefault="006F6A45" w:rsidP="00773A37">
            <w:pPr>
              <w:spacing w:after="240"/>
              <w:rPr>
                <w:rFonts w:cs="Arial"/>
                <w:sz w:val="18"/>
                <w:szCs w:val="18"/>
                <w:lang w:val="en-NZ" w:eastAsia="en-NZ"/>
              </w:rPr>
            </w:pPr>
            <w:r w:rsidRPr="00B429E9">
              <w:rPr>
                <w:rFonts w:cs="Arial"/>
                <w:sz w:val="18"/>
                <w:szCs w:val="18"/>
              </w:rPr>
              <w:lastRenderedPageBreak/>
              <w:t>4.15pm- 4.45pm</w:t>
            </w:r>
          </w:p>
        </w:tc>
        <w:tc>
          <w:tcPr>
            <w:tcW w:w="158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859A77B" w14:textId="77777777" w:rsidR="006F6A45" w:rsidRPr="00B429E9" w:rsidRDefault="006F6A45" w:rsidP="00773A37">
            <w:pPr>
              <w:spacing w:after="240"/>
              <w:rPr>
                <w:rFonts w:cs="Arial"/>
                <w:sz w:val="18"/>
                <w:szCs w:val="18"/>
                <w:lang w:val="en-NZ" w:eastAsia="en-NZ"/>
              </w:rPr>
            </w:pPr>
            <w:r w:rsidRPr="00B429E9">
              <w:rPr>
                <w:rFonts w:cs="Arial"/>
                <w:sz w:val="18"/>
                <w:szCs w:val="18"/>
              </w:rPr>
              <w:t>2023 FULL 13633</w:t>
            </w:r>
          </w:p>
        </w:tc>
        <w:tc>
          <w:tcPr>
            <w:tcW w:w="352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27B03A3" w14:textId="77777777" w:rsidR="006F6A45" w:rsidRPr="00B429E9" w:rsidRDefault="006F6A45" w:rsidP="00773A37">
            <w:pPr>
              <w:spacing w:after="240"/>
              <w:rPr>
                <w:rFonts w:cs="Arial"/>
                <w:sz w:val="18"/>
                <w:szCs w:val="18"/>
                <w:lang w:val="en-NZ" w:eastAsia="en-NZ"/>
              </w:rPr>
            </w:pPr>
            <w:r w:rsidRPr="00B429E9">
              <w:rPr>
                <w:rFonts w:cs="Arial"/>
                <w:sz w:val="18"/>
                <w:szCs w:val="18"/>
              </w:rPr>
              <w:t xml:space="preserve">RESTORE study - </w:t>
            </w:r>
            <w:proofErr w:type="spellStart"/>
            <w:r w:rsidRPr="00B429E9">
              <w:rPr>
                <w:rFonts w:cs="Arial"/>
                <w:sz w:val="18"/>
                <w:szCs w:val="18"/>
              </w:rPr>
              <w:t>nutRitional</w:t>
            </w:r>
            <w:proofErr w:type="spellEnd"/>
            <w:r w:rsidRPr="00B429E9">
              <w:rPr>
                <w:rFonts w:cs="Arial"/>
                <w:sz w:val="18"/>
                <w:szCs w:val="18"/>
              </w:rPr>
              <w:t xml:space="preserve"> </w:t>
            </w:r>
            <w:proofErr w:type="spellStart"/>
            <w:r w:rsidRPr="00B429E9">
              <w:rPr>
                <w:rFonts w:cs="Arial"/>
                <w:sz w:val="18"/>
                <w:szCs w:val="18"/>
              </w:rPr>
              <w:t>rEsponSe</w:t>
            </w:r>
            <w:proofErr w:type="spellEnd"/>
            <w:r w:rsidRPr="00B429E9">
              <w:rPr>
                <w:rFonts w:cs="Arial"/>
                <w:sz w:val="18"/>
                <w:szCs w:val="18"/>
              </w:rPr>
              <w:t xml:space="preserve"> TO chyme Reinfusion </w:t>
            </w:r>
            <w:proofErr w:type="spellStart"/>
            <w:r w:rsidRPr="00B429E9">
              <w:rPr>
                <w:rFonts w:cs="Arial"/>
                <w:sz w:val="18"/>
                <w:szCs w:val="18"/>
              </w:rPr>
              <w:t>thErapy</w:t>
            </w:r>
            <w:proofErr w:type="spellEnd"/>
          </w:p>
        </w:tc>
        <w:tc>
          <w:tcPr>
            <w:tcW w:w="1276"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447318C" w14:textId="77777777" w:rsidR="006F6A45" w:rsidRPr="00B429E9" w:rsidRDefault="006F6A45" w:rsidP="00773A37">
            <w:pPr>
              <w:spacing w:after="240"/>
              <w:rPr>
                <w:rFonts w:cs="Arial"/>
                <w:sz w:val="18"/>
                <w:szCs w:val="18"/>
                <w:lang w:val="en-NZ" w:eastAsia="en-NZ"/>
              </w:rPr>
            </w:pPr>
            <w:r w:rsidRPr="00B429E9">
              <w:rPr>
                <w:rFonts w:cs="Arial"/>
                <w:bCs/>
                <w:sz w:val="18"/>
                <w:szCs w:val="18"/>
              </w:rPr>
              <w:t>Professor Rozanne Kruger</w:t>
            </w:r>
          </w:p>
        </w:tc>
        <w:tc>
          <w:tcPr>
            <w:tcW w:w="17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A449D94" w14:textId="77777777" w:rsidR="006F6A45" w:rsidRPr="00B429E9" w:rsidRDefault="006F6A45" w:rsidP="00773A37">
            <w:pPr>
              <w:spacing w:after="240"/>
              <w:rPr>
                <w:rFonts w:cs="Arial"/>
                <w:sz w:val="18"/>
                <w:szCs w:val="18"/>
              </w:rPr>
            </w:pPr>
            <w:r w:rsidRPr="00B429E9">
              <w:rPr>
                <w:rFonts w:cs="Arial"/>
                <w:sz w:val="18"/>
                <w:szCs w:val="18"/>
              </w:rPr>
              <w:t>Ms Kate O'Connor &amp; Mrs Leesa Russell</w:t>
            </w:r>
          </w:p>
        </w:tc>
      </w:tr>
    </w:tbl>
    <w:p w14:paraId="76F761E0" w14:textId="77777777" w:rsidR="003B5492" w:rsidRPr="009E1AAC" w:rsidRDefault="003B5492" w:rsidP="009E1AAC">
      <w:pPr>
        <w:rPr>
          <w:rStyle w:val="Emphasis"/>
        </w:rPr>
      </w:pPr>
    </w:p>
    <w:tbl>
      <w:tblPr>
        <w:tblpPr w:leftFromText="180" w:rightFromText="180" w:vertAnchor="page" w:horzAnchor="margin" w:tblpY="3541"/>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B429E9" w:rsidRPr="00B429E9" w14:paraId="6B20AD8E" w14:textId="77777777" w:rsidTr="006F6A45">
        <w:trPr>
          <w:trHeight w:val="240"/>
        </w:trPr>
        <w:tc>
          <w:tcPr>
            <w:tcW w:w="2700" w:type="dxa"/>
            <w:shd w:val="pct12" w:color="auto" w:fill="FFFFFF"/>
            <w:vAlign w:val="center"/>
          </w:tcPr>
          <w:p w14:paraId="0B72BD1F" w14:textId="77777777" w:rsidR="006F6A45" w:rsidRPr="00B429E9" w:rsidRDefault="006F6A45" w:rsidP="006F6A45">
            <w:pPr>
              <w:autoSpaceDE w:val="0"/>
              <w:autoSpaceDN w:val="0"/>
              <w:adjustRightInd w:val="0"/>
              <w:rPr>
                <w:sz w:val="16"/>
                <w:szCs w:val="16"/>
              </w:rPr>
            </w:pPr>
            <w:r w:rsidRPr="00B429E9">
              <w:rPr>
                <w:b/>
                <w:sz w:val="16"/>
                <w:szCs w:val="16"/>
              </w:rPr>
              <w:t xml:space="preserve">Member Name </w:t>
            </w:r>
            <w:r w:rsidRPr="00B429E9">
              <w:rPr>
                <w:sz w:val="16"/>
                <w:szCs w:val="16"/>
              </w:rPr>
              <w:t xml:space="preserve"> </w:t>
            </w:r>
          </w:p>
        </w:tc>
        <w:tc>
          <w:tcPr>
            <w:tcW w:w="2600" w:type="dxa"/>
            <w:shd w:val="pct12" w:color="auto" w:fill="FFFFFF"/>
            <w:vAlign w:val="center"/>
          </w:tcPr>
          <w:p w14:paraId="4BCE13B8" w14:textId="77777777" w:rsidR="006F6A45" w:rsidRPr="00B429E9" w:rsidRDefault="006F6A45" w:rsidP="006F6A45">
            <w:pPr>
              <w:autoSpaceDE w:val="0"/>
              <w:autoSpaceDN w:val="0"/>
              <w:adjustRightInd w:val="0"/>
              <w:rPr>
                <w:sz w:val="16"/>
                <w:szCs w:val="16"/>
              </w:rPr>
            </w:pPr>
            <w:r w:rsidRPr="00B429E9">
              <w:rPr>
                <w:b/>
                <w:sz w:val="16"/>
                <w:szCs w:val="16"/>
              </w:rPr>
              <w:t xml:space="preserve">Member Category </w:t>
            </w:r>
            <w:r w:rsidRPr="00B429E9">
              <w:rPr>
                <w:sz w:val="16"/>
                <w:szCs w:val="16"/>
              </w:rPr>
              <w:t xml:space="preserve"> </w:t>
            </w:r>
          </w:p>
        </w:tc>
        <w:tc>
          <w:tcPr>
            <w:tcW w:w="1300" w:type="dxa"/>
            <w:shd w:val="pct12" w:color="auto" w:fill="FFFFFF"/>
            <w:vAlign w:val="center"/>
          </w:tcPr>
          <w:p w14:paraId="3BD7624B" w14:textId="77777777" w:rsidR="006F6A45" w:rsidRPr="00B429E9" w:rsidRDefault="006F6A45" w:rsidP="006F6A45">
            <w:pPr>
              <w:autoSpaceDE w:val="0"/>
              <w:autoSpaceDN w:val="0"/>
              <w:adjustRightInd w:val="0"/>
              <w:rPr>
                <w:sz w:val="16"/>
                <w:szCs w:val="16"/>
              </w:rPr>
            </w:pPr>
            <w:r w:rsidRPr="00B429E9">
              <w:rPr>
                <w:b/>
                <w:sz w:val="16"/>
                <w:szCs w:val="16"/>
              </w:rPr>
              <w:t xml:space="preserve">Appointed </w:t>
            </w:r>
            <w:r w:rsidRPr="00B429E9">
              <w:rPr>
                <w:sz w:val="16"/>
                <w:szCs w:val="16"/>
              </w:rPr>
              <w:t xml:space="preserve"> </w:t>
            </w:r>
          </w:p>
        </w:tc>
        <w:tc>
          <w:tcPr>
            <w:tcW w:w="1200" w:type="dxa"/>
            <w:shd w:val="pct12" w:color="auto" w:fill="FFFFFF"/>
            <w:vAlign w:val="center"/>
          </w:tcPr>
          <w:p w14:paraId="50E2B907" w14:textId="77777777" w:rsidR="006F6A45" w:rsidRPr="00B429E9" w:rsidRDefault="006F6A45" w:rsidP="006F6A45">
            <w:pPr>
              <w:autoSpaceDE w:val="0"/>
              <w:autoSpaceDN w:val="0"/>
              <w:adjustRightInd w:val="0"/>
              <w:rPr>
                <w:sz w:val="16"/>
                <w:szCs w:val="16"/>
              </w:rPr>
            </w:pPr>
            <w:r w:rsidRPr="00B429E9">
              <w:rPr>
                <w:b/>
                <w:sz w:val="16"/>
                <w:szCs w:val="16"/>
              </w:rPr>
              <w:t xml:space="preserve">Term Expires </w:t>
            </w:r>
            <w:r w:rsidRPr="00B429E9">
              <w:rPr>
                <w:sz w:val="16"/>
                <w:szCs w:val="16"/>
              </w:rPr>
              <w:t xml:space="preserve"> </w:t>
            </w:r>
          </w:p>
        </w:tc>
        <w:tc>
          <w:tcPr>
            <w:tcW w:w="1200" w:type="dxa"/>
            <w:shd w:val="pct12" w:color="auto" w:fill="FFFFFF"/>
            <w:vAlign w:val="center"/>
          </w:tcPr>
          <w:p w14:paraId="24E11CF5" w14:textId="77777777" w:rsidR="006F6A45" w:rsidRPr="00B429E9" w:rsidRDefault="006F6A45" w:rsidP="006F6A45">
            <w:pPr>
              <w:autoSpaceDE w:val="0"/>
              <w:autoSpaceDN w:val="0"/>
              <w:adjustRightInd w:val="0"/>
              <w:rPr>
                <w:sz w:val="16"/>
                <w:szCs w:val="16"/>
              </w:rPr>
            </w:pPr>
            <w:r w:rsidRPr="00B429E9">
              <w:rPr>
                <w:b/>
                <w:sz w:val="16"/>
                <w:szCs w:val="16"/>
              </w:rPr>
              <w:t xml:space="preserve">Apologies? </w:t>
            </w:r>
            <w:r w:rsidRPr="00B429E9">
              <w:rPr>
                <w:sz w:val="16"/>
                <w:szCs w:val="16"/>
              </w:rPr>
              <w:t xml:space="preserve"> </w:t>
            </w:r>
          </w:p>
        </w:tc>
      </w:tr>
      <w:tr w:rsidR="00B429E9" w:rsidRPr="00B429E9" w14:paraId="70658891" w14:textId="77777777" w:rsidTr="006F6A45">
        <w:trPr>
          <w:trHeight w:val="280"/>
        </w:trPr>
        <w:tc>
          <w:tcPr>
            <w:tcW w:w="2700" w:type="dxa"/>
          </w:tcPr>
          <w:p w14:paraId="5FAF1685" w14:textId="77777777" w:rsidR="006F6A45" w:rsidRPr="00B429E9" w:rsidRDefault="006F6A45" w:rsidP="006F6A45">
            <w:pPr>
              <w:autoSpaceDE w:val="0"/>
              <w:autoSpaceDN w:val="0"/>
              <w:adjustRightInd w:val="0"/>
              <w:rPr>
                <w:sz w:val="16"/>
                <w:szCs w:val="16"/>
              </w:rPr>
            </w:pPr>
            <w:r w:rsidRPr="00B429E9">
              <w:rPr>
                <w:sz w:val="16"/>
                <w:szCs w:val="16"/>
              </w:rPr>
              <w:t xml:space="preserve">Ms Kate O’Connor </w:t>
            </w:r>
          </w:p>
        </w:tc>
        <w:tc>
          <w:tcPr>
            <w:tcW w:w="2600" w:type="dxa"/>
          </w:tcPr>
          <w:p w14:paraId="5AFFE8EC" w14:textId="77777777" w:rsidR="006F6A45" w:rsidRPr="00B429E9" w:rsidRDefault="006F6A45" w:rsidP="006F6A45">
            <w:pPr>
              <w:autoSpaceDE w:val="0"/>
              <w:autoSpaceDN w:val="0"/>
              <w:adjustRightInd w:val="0"/>
              <w:rPr>
                <w:sz w:val="16"/>
                <w:szCs w:val="16"/>
              </w:rPr>
            </w:pPr>
            <w:r w:rsidRPr="00B429E9">
              <w:rPr>
                <w:sz w:val="16"/>
                <w:szCs w:val="16"/>
              </w:rPr>
              <w:t>Lay (Ethical/Moral reasoning) (Chair)</w:t>
            </w:r>
          </w:p>
        </w:tc>
        <w:tc>
          <w:tcPr>
            <w:tcW w:w="1300" w:type="dxa"/>
          </w:tcPr>
          <w:p w14:paraId="26978233" w14:textId="77777777" w:rsidR="006F6A45" w:rsidRPr="00B429E9" w:rsidRDefault="006F6A45" w:rsidP="006F6A45">
            <w:pPr>
              <w:autoSpaceDE w:val="0"/>
              <w:autoSpaceDN w:val="0"/>
              <w:adjustRightInd w:val="0"/>
              <w:rPr>
                <w:sz w:val="16"/>
                <w:szCs w:val="16"/>
              </w:rPr>
            </w:pPr>
            <w:r w:rsidRPr="00B429E9">
              <w:rPr>
                <w:sz w:val="16"/>
                <w:szCs w:val="16"/>
              </w:rPr>
              <w:t>13/08/2021</w:t>
            </w:r>
          </w:p>
        </w:tc>
        <w:tc>
          <w:tcPr>
            <w:tcW w:w="1200" w:type="dxa"/>
          </w:tcPr>
          <w:p w14:paraId="1D6A978D" w14:textId="77777777" w:rsidR="006F6A45" w:rsidRPr="00B429E9" w:rsidRDefault="006F6A45" w:rsidP="006F6A45">
            <w:pPr>
              <w:autoSpaceDE w:val="0"/>
              <w:autoSpaceDN w:val="0"/>
              <w:adjustRightInd w:val="0"/>
              <w:rPr>
                <w:sz w:val="16"/>
                <w:szCs w:val="16"/>
              </w:rPr>
            </w:pPr>
            <w:r w:rsidRPr="00B429E9">
              <w:rPr>
                <w:sz w:val="16"/>
                <w:szCs w:val="16"/>
              </w:rPr>
              <w:t>16/08/2024</w:t>
            </w:r>
          </w:p>
        </w:tc>
        <w:tc>
          <w:tcPr>
            <w:tcW w:w="1200" w:type="dxa"/>
          </w:tcPr>
          <w:p w14:paraId="1D44B878" w14:textId="77777777" w:rsidR="006F6A45" w:rsidRPr="00B429E9" w:rsidRDefault="006F6A45" w:rsidP="006F6A45">
            <w:pPr>
              <w:autoSpaceDE w:val="0"/>
              <w:autoSpaceDN w:val="0"/>
              <w:adjustRightInd w:val="0"/>
              <w:rPr>
                <w:sz w:val="16"/>
                <w:szCs w:val="16"/>
              </w:rPr>
            </w:pPr>
            <w:r w:rsidRPr="00B429E9">
              <w:rPr>
                <w:sz w:val="16"/>
                <w:szCs w:val="16"/>
              </w:rPr>
              <w:t>Present</w:t>
            </w:r>
          </w:p>
        </w:tc>
      </w:tr>
      <w:tr w:rsidR="00B429E9" w:rsidRPr="00B429E9" w14:paraId="11278744" w14:textId="77777777" w:rsidTr="006F6A45">
        <w:trPr>
          <w:trHeight w:val="280"/>
        </w:trPr>
        <w:tc>
          <w:tcPr>
            <w:tcW w:w="2700" w:type="dxa"/>
          </w:tcPr>
          <w:p w14:paraId="02350CA1" w14:textId="77777777" w:rsidR="006F6A45" w:rsidRPr="00B429E9" w:rsidRDefault="006F6A45" w:rsidP="006F6A45">
            <w:pPr>
              <w:autoSpaceDE w:val="0"/>
              <w:autoSpaceDN w:val="0"/>
              <w:adjustRightInd w:val="0"/>
              <w:rPr>
                <w:sz w:val="16"/>
                <w:szCs w:val="16"/>
              </w:rPr>
            </w:pPr>
            <w:r w:rsidRPr="00B429E9">
              <w:rPr>
                <w:sz w:val="16"/>
                <w:szCs w:val="16"/>
              </w:rPr>
              <w:t>Mrs Leesa Russell</w:t>
            </w:r>
          </w:p>
        </w:tc>
        <w:tc>
          <w:tcPr>
            <w:tcW w:w="2600" w:type="dxa"/>
          </w:tcPr>
          <w:p w14:paraId="483229F8" w14:textId="77777777" w:rsidR="006F6A45" w:rsidRPr="00B429E9" w:rsidRDefault="006F6A45" w:rsidP="006F6A45">
            <w:pPr>
              <w:autoSpaceDE w:val="0"/>
              <w:autoSpaceDN w:val="0"/>
              <w:adjustRightInd w:val="0"/>
              <w:rPr>
                <w:sz w:val="16"/>
                <w:szCs w:val="16"/>
              </w:rPr>
            </w:pPr>
            <w:r w:rsidRPr="00B429E9">
              <w:rPr>
                <w:sz w:val="16"/>
                <w:szCs w:val="16"/>
              </w:rPr>
              <w:t>Non-Lay (Intervention/Observational Studies)</w:t>
            </w:r>
          </w:p>
        </w:tc>
        <w:tc>
          <w:tcPr>
            <w:tcW w:w="1300" w:type="dxa"/>
          </w:tcPr>
          <w:p w14:paraId="4780F2C0" w14:textId="77777777" w:rsidR="006F6A45" w:rsidRPr="00B429E9" w:rsidRDefault="006F6A45" w:rsidP="006F6A45">
            <w:pPr>
              <w:autoSpaceDE w:val="0"/>
              <w:autoSpaceDN w:val="0"/>
              <w:adjustRightInd w:val="0"/>
              <w:rPr>
                <w:sz w:val="16"/>
                <w:szCs w:val="16"/>
              </w:rPr>
            </w:pPr>
            <w:r w:rsidRPr="00B429E9">
              <w:rPr>
                <w:sz w:val="16"/>
                <w:szCs w:val="16"/>
              </w:rPr>
              <w:t>13/08/2021</w:t>
            </w:r>
          </w:p>
        </w:tc>
        <w:tc>
          <w:tcPr>
            <w:tcW w:w="1200" w:type="dxa"/>
          </w:tcPr>
          <w:p w14:paraId="38ED908F" w14:textId="77777777" w:rsidR="006F6A45" w:rsidRPr="00B429E9" w:rsidRDefault="006F6A45" w:rsidP="006F6A45">
            <w:pPr>
              <w:autoSpaceDE w:val="0"/>
              <w:autoSpaceDN w:val="0"/>
              <w:adjustRightInd w:val="0"/>
              <w:rPr>
                <w:sz w:val="16"/>
                <w:szCs w:val="16"/>
              </w:rPr>
            </w:pPr>
            <w:r w:rsidRPr="00B429E9">
              <w:rPr>
                <w:sz w:val="16"/>
                <w:szCs w:val="16"/>
              </w:rPr>
              <w:t>16/08/2024</w:t>
            </w:r>
          </w:p>
        </w:tc>
        <w:tc>
          <w:tcPr>
            <w:tcW w:w="1200" w:type="dxa"/>
          </w:tcPr>
          <w:p w14:paraId="0CCF8B81" w14:textId="77777777" w:rsidR="006F6A45" w:rsidRPr="00B429E9" w:rsidRDefault="006F6A45" w:rsidP="006F6A45">
            <w:pPr>
              <w:autoSpaceDE w:val="0"/>
              <w:autoSpaceDN w:val="0"/>
              <w:adjustRightInd w:val="0"/>
              <w:rPr>
                <w:sz w:val="16"/>
                <w:szCs w:val="16"/>
              </w:rPr>
            </w:pPr>
            <w:r w:rsidRPr="00B429E9">
              <w:rPr>
                <w:sz w:val="16"/>
                <w:szCs w:val="16"/>
              </w:rPr>
              <w:t xml:space="preserve">Present </w:t>
            </w:r>
          </w:p>
        </w:tc>
      </w:tr>
      <w:tr w:rsidR="00B429E9" w:rsidRPr="00B429E9" w14:paraId="1FC42F97" w14:textId="77777777" w:rsidTr="006F6A45">
        <w:trPr>
          <w:trHeight w:val="280"/>
        </w:trPr>
        <w:tc>
          <w:tcPr>
            <w:tcW w:w="2700" w:type="dxa"/>
          </w:tcPr>
          <w:p w14:paraId="347D0668" w14:textId="77777777" w:rsidR="006F6A45" w:rsidRPr="00B429E9" w:rsidRDefault="006F6A45" w:rsidP="006F6A45">
            <w:pPr>
              <w:autoSpaceDE w:val="0"/>
              <w:autoSpaceDN w:val="0"/>
              <w:adjustRightInd w:val="0"/>
              <w:rPr>
                <w:sz w:val="16"/>
                <w:szCs w:val="16"/>
              </w:rPr>
            </w:pPr>
            <w:r w:rsidRPr="00B429E9">
              <w:rPr>
                <w:sz w:val="16"/>
                <w:szCs w:val="16"/>
              </w:rPr>
              <w:t>Mr Barry Taylor</w:t>
            </w:r>
          </w:p>
        </w:tc>
        <w:tc>
          <w:tcPr>
            <w:tcW w:w="2600" w:type="dxa"/>
          </w:tcPr>
          <w:p w14:paraId="3B6BA14B" w14:textId="77777777" w:rsidR="006F6A45" w:rsidRPr="00B429E9" w:rsidRDefault="006F6A45" w:rsidP="006F6A45">
            <w:pPr>
              <w:autoSpaceDE w:val="0"/>
              <w:autoSpaceDN w:val="0"/>
              <w:adjustRightInd w:val="0"/>
              <w:rPr>
                <w:sz w:val="16"/>
                <w:szCs w:val="16"/>
              </w:rPr>
            </w:pPr>
            <w:r w:rsidRPr="00B429E9">
              <w:rPr>
                <w:sz w:val="16"/>
                <w:szCs w:val="16"/>
              </w:rPr>
              <w:t>Non-Lay (Intervention/Observational Studies)</w:t>
            </w:r>
          </w:p>
        </w:tc>
        <w:tc>
          <w:tcPr>
            <w:tcW w:w="1300" w:type="dxa"/>
          </w:tcPr>
          <w:p w14:paraId="2B178819" w14:textId="77777777" w:rsidR="006F6A45" w:rsidRPr="00B429E9" w:rsidRDefault="006F6A45" w:rsidP="006F6A45">
            <w:pPr>
              <w:autoSpaceDE w:val="0"/>
              <w:autoSpaceDN w:val="0"/>
              <w:adjustRightInd w:val="0"/>
              <w:rPr>
                <w:sz w:val="16"/>
                <w:szCs w:val="16"/>
              </w:rPr>
            </w:pPr>
            <w:r w:rsidRPr="00B429E9">
              <w:rPr>
                <w:sz w:val="16"/>
                <w:szCs w:val="16"/>
              </w:rPr>
              <w:t>13/08/2021</w:t>
            </w:r>
          </w:p>
        </w:tc>
        <w:tc>
          <w:tcPr>
            <w:tcW w:w="1200" w:type="dxa"/>
          </w:tcPr>
          <w:p w14:paraId="40CCF65B" w14:textId="77777777" w:rsidR="006F6A45" w:rsidRPr="00B429E9" w:rsidRDefault="006F6A45" w:rsidP="006F6A45">
            <w:pPr>
              <w:autoSpaceDE w:val="0"/>
              <w:autoSpaceDN w:val="0"/>
              <w:adjustRightInd w:val="0"/>
              <w:rPr>
                <w:sz w:val="16"/>
                <w:szCs w:val="16"/>
              </w:rPr>
            </w:pPr>
            <w:r w:rsidRPr="00B429E9">
              <w:rPr>
                <w:sz w:val="16"/>
                <w:szCs w:val="16"/>
              </w:rPr>
              <w:t>16/08/2024</w:t>
            </w:r>
          </w:p>
        </w:tc>
        <w:tc>
          <w:tcPr>
            <w:tcW w:w="1200" w:type="dxa"/>
          </w:tcPr>
          <w:p w14:paraId="1213E1A5" w14:textId="77777777" w:rsidR="006F6A45" w:rsidRPr="00B429E9" w:rsidRDefault="006F6A45" w:rsidP="006F6A45">
            <w:pPr>
              <w:autoSpaceDE w:val="0"/>
              <w:autoSpaceDN w:val="0"/>
              <w:adjustRightInd w:val="0"/>
              <w:rPr>
                <w:sz w:val="16"/>
                <w:szCs w:val="16"/>
              </w:rPr>
            </w:pPr>
            <w:r w:rsidRPr="00B429E9">
              <w:rPr>
                <w:sz w:val="16"/>
                <w:szCs w:val="16"/>
              </w:rPr>
              <w:t>Present</w:t>
            </w:r>
          </w:p>
        </w:tc>
      </w:tr>
      <w:tr w:rsidR="00B429E9" w:rsidRPr="00B429E9" w14:paraId="11D848E1" w14:textId="77777777" w:rsidTr="006F6A45">
        <w:trPr>
          <w:trHeight w:val="280"/>
        </w:trPr>
        <w:tc>
          <w:tcPr>
            <w:tcW w:w="2700" w:type="dxa"/>
          </w:tcPr>
          <w:p w14:paraId="4462739F" w14:textId="77777777" w:rsidR="006F6A45" w:rsidRPr="00B429E9" w:rsidRDefault="006F6A45" w:rsidP="006F6A45">
            <w:pPr>
              <w:autoSpaceDE w:val="0"/>
              <w:autoSpaceDN w:val="0"/>
              <w:adjustRightInd w:val="0"/>
              <w:rPr>
                <w:sz w:val="16"/>
                <w:szCs w:val="16"/>
              </w:rPr>
            </w:pPr>
            <w:r w:rsidRPr="00B429E9">
              <w:rPr>
                <w:sz w:val="16"/>
                <w:szCs w:val="16"/>
              </w:rPr>
              <w:t>Ms Alice McCarthy</w:t>
            </w:r>
          </w:p>
          <w:p w14:paraId="0FFA6458" w14:textId="77777777" w:rsidR="006F6A45" w:rsidRPr="00B429E9" w:rsidRDefault="006F6A45" w:rsidP="006F6A45">
            <w:pPr>
              <w:autoSpaceDE w:val="0"/>
              <w:autoSpaceDN w:val="0"/>
              <w:adjustRightInd w:val="0"/>
              <w:rPr>
                <w:sz w:val="16"/>
                <w:szCs w:val="16"/>
              </w:rPr>
            </w:pPr>
          </w:p>
        </w:tc>
        <w:tc>
          <w:tcPr>
            <w:tcW w:w="2600" w:type="dxa"/>
          </w:tcPr>
          <w:p w14:paraId="13E845AF" w14:textId="77777777" w:rsidR="006F6A45" w:rsidRPr="00B429E9" w:rsidRDefault="006F6A45" w:rsidP="006F6A45">
            <w:pPr>
              <w:autoSpaceDE w:val="0"/>
              <w:autoSpaceDN w:val="0"/>
              <w:adjustRightInd w:val="0"/>
              <w:rPr>
                <w:sz w:val="16"/>
                <w:szCs w:val="16"/>
              </w:rPr>
            </w:pPr>
            <w:r w:rsidRPr="00B429E9">
              <w:rPr>
                <w:sz w:val="16"/>
                <w:szCs w:val="16"/>
              </w:rPr>
              <w:t>Lay (the Law)</w:t>
            </w:r>
          </w:p>
        </w:tc>
        <w:tc>
          <w:tcPr>
            <w:tcW w:w="1300" w:type="dxa"/>
          </w:tcPr>
          <w:p w14:paraId="50C60983" w14:textId="77777777" w:rsidR="006F6A45" w:rsidRPr="00B429E9" w:rsidRDefault="006F6A45" w:rsidP="006F6A45">
            <w:pPr>
              <w:autoSpaceDE w:val="0"/>
              <w:autoSpaceDN w:val="0"/>
              <w:adjustRightInd w:val="0"/>
              <w:rPr>
                <w:sz w:val="16"/>
                <w:szCs w:val="16"/>
              </w:rPr>
            </w:pPr>
            <w:r w:rsidRPr="00B429E9">
              <w:rPr>
                <w:sz w:val="16"/>
                <w:szCs w:val="16"/>
              </w:rPr>
              <w:t>22/12/2021</w:t>
            </w:r>
          </w:p>
        </w:tc>
        <w:tc>
          <w:tcPr>
            <w:tcW w:w="1200" w:type="dxa"/>
          </w:tcPr>
          <w:p w14:paraId="5867D69B" w14:textId="77777777" w:rsidR="006F6A45" w:rsidRPr="00B429E9" w:rsidRDefault="006F6A45" w:rsidP="006F6A45">
            <w:pPr>
              <w:autoSpaceDE w:val="0"/>
              <w:autoSpaceDN w:val="0"/>
              <w:adjustRightInd w:val="0"/>
              <w:rPr>
                <w:sz w:val="16"/>
                <w:szCs w:val="16"/>
              </w:rPr>
            </w:pPr>
            <w:r w:rsidRPr="00B429E9">
              <w:rPr>
                <w:sz w:val="16"/>
                <w:szCs w:val="16"/>
              </w:rPr>
              <w:t>22/12/2024</w:t>
            </w:r>
          </w:p>
        </w:tc>
        <w:tc>
          <w:tcPr>
            <w:tcW w:w="1200" w:type="dxa"/>
          </w:tcPr>
          <w:p w14:paraId="22A0E75B" w14:textId="77777777" w:rsidR="006F6A45" w:rsidRPr="00B429E9" w:rsidRDefault="006F6A45" w:rsidP="006F6A45">
            <w:pPr>
              <w:autoSpaceDE w:val="0"/>
              <w:autoSpaceDN w:val="0"/>
              <w:adjustRightInd w:val="0"/>
              <w:rPr>
                <w:sz w:val="16"/>
                <w:szCs w:val="16"/>
              </w:rPr>
            </w:pPr>
            <w:r w:rsidRPr="00B429E9">
              <w:rPr>
                <w:sz w:val="16"/>
                <w:szCs w:val="16"/>
              </w:rPr>
              <w:t>Apologies</w:t>
            </w:r>
          </w:p>
        </w:tc>
      </w:tr>
      <w:tr w:rsidR="00B429E9" w:rsidRPr="00B429E9" w14:paraId="754F4DC2" w14:textId="77777777" w:rsidTr="006F6A45">
        <w:trPr>
          <w:trHeight w:val="280"/>
        </w:trPr>
        <w:tc>
          <w:tcPr>
            <w:tcW w:w="2700" w:type="dxa"/>
          </w:tcPr>
          <w:p w14:paraId="3170A9C5" w14:textId="77777777" w:rsidR="006F6A45" w:rsidRPr="00B429E9" w:rsidRDefault="006F6A45" w:rsidP="006F6A45">
            <w:pPr>
              <w:autoSpaceDE w:val="0"/>
              <w:autoSpaceDN w:val="0"/>
              <w:adjustRightInd w:val="0"/>
              <w:rPr>
                <w:sz w:val="16"/>
                <w:szCs w:val="16"/>
              </w:rPr>
            </w:pPr>
            <w:r w:rsidRPr="00B429E9">
              <w:rPr>
                <w:sz w:val="16"/>
                <w:szCs w:val="16"/>
              </w:rPr>
              <w:t>Ms Joan Pettit</w:t>
            </w:r>
          </w:p>
        </w:tc>
        <w:tc>
          <w:tcPr>
            <w:tcW w:w="2600" w:type="dxa"/>
          </w:tcPr>
          <w:p w14:paraId="4A2DAFBA" w14:textId="77777777" w:rsidR="006F6A45" w:rsidRPr="00B429E9" w:rsidRDefault="006F6A45" w:rsidP="006F6A45">
            <w:pPr>
              <w:autoSpaceDE w:val="0"/>
              <w:autoSpaceDN w:val="0"/>
              <w:adjustRightInd w:val="0"/>
              <w:rPr>
                <w:sz w:val="16"/>
                <w:szCs w:val="16"/>
              </w:rPr>
            </w:pPr>
            <w:r w:rsidRPr="00B429E9">
              <w:rPr>
                <w:sz w:val="16"/>
                <w:szCs w:val="16"/>
              </w:rPr>
              <w:t>Non-Lay (Intervention Studies)</w:t>
            </w:r>
          </w:p>
        </w:tc>
        <w:tc>
          <w:tcPr>
            <w:tcW w:w="1300" w:type="dxa"/>
          </w:tcPr>
          <w:p w14:paraId="55BB3F25" w14:textId="77777777" w:rsidR="006F6A45" w:rsidRPr="00B429E9" w:rsidRDefault="006F6A45" w:rsidP="006F6A45">
            <w:pPr>
              <w:autoSpaceDE w:val="0"/>
              <w:autoSpaceDN w:val="0"/>
              <w:adjustRightInd w:val="0"/>
              <w:rPr>
                <w:sz w:val="16"/>
                <w:szCs w:val="16"/>
              </w:rPr>
            </w:pPr>
            <w:r w:rsidRPr="00B429E9">
              <w:rPr>
                <w:sz w:val="16"/>
                <w:szCs w:val="16"/>
              </w:rPr>
              <w:t>08/07/2022</w:t>
            </w:r>
          </w:p>
        </w:tc>
        <w:tc>
          <w:tcPr>
            <w:tcW w:w="1200" w:type="dxa"/>
          </w:tcPr>
          <w:p w14:paraId="0B7260B6" w14:textId="77777777" w:rsidR="006F6A45" w:rsidRPr="00B429E9" w:rsidRDefault="006F6A45" w:rsidP="006F6A45">
            <w:pPr>
              <w:autoSpaceDE w:val="0"/>
              <w:autoSpaceDN w:val="0"/>
              <w:adjustRightInd w:val="0"/>
              <w:rPr>
                <w:sz w:val="16"/>
                <w:szCs w:val="16"/>
              </w:rPr>
            </w:pPr>
            <w:r w:rsidRPr="00B429E9">
              <w:rPr>
                <w:sz w:val="16"/>
                <w:szCs w:val="16"/>
              </w:rPr>
              <w:t>08/07/2025</w:t>
            </w:r>
          </w:p>
        </w:tc>
        <w:tc>
          <w:tcPr>
            <w:tcW w:w="1200" w:type="dxa"/>
          </w:tcPr>
          <w:p w14:paraId="3DF4D9AB" w14:textId="77777777" w:rsidR="006F6A45" w:rsidRPr="00B429E9" w:rsidRDefault="006F6A45" w:rsidP="006F6A45">
            <w:pPr>
              <w:autoSpaceDE w:val="0"/>
              <w:autoSpaceDN w:val="0"/>
              <w:adjustRightInd w:val="0"/>
              <w:rPr>
                <w:sz w:val="16"/>
                <w:szCs w:val="16"/>
              </w:rPr>
            </w:pPr>
            <w:r w:rsidRPr="00B429E9">
              <w:rPr>
                <w:sz w:val="16"/>
                <w:szCs w:val="16"/>
              </w:rPr>
              <w:t>Present</w:t>
            </w:r>
          </w:p>
        </w:tc>
      </w:tr>
      <w:tr w:rsidR="00B429E9" w:rsidRPr="00B429E9" w14:paraId="7DCF5A7A" w14:textId="77777777" w:rsidTr="006F6A45">
        <w:trPr>
          <w:trHeight w:val="280"/>
        </w:trPr>
        <w:tc>
          <w:tcPr>
            <w:tcW w:w="2700" w:type="dxa"/>
          </w:tcPr>
          <w:p w14:paraId="7E67071B" w14:textId="77777777" w:rsidR="006F6A45" w:rsidRPr="00B429E9" w:rsidRDefault="006F6A45" w:rsidP="006F6A45">
            <w:pPr>
              <w:autoSpaceDE w:val="0"/>
              <w:autoSpaceDN w:val="0"/>
              <w:adjustRightInd w:val="0"/>
              <w:rPr>
                <w:sz w:val="16"/>
                <w:szCs w:val="16"/>
              </w:rPr>
            </w:pPr>
            <w:r w:rsidRPr="00B429E9">
              <w:rPr>
                <w:sz w:val="16"/>
                <w:szCs w:val="16"/>
              </w:rPr>
              <w:t>Dr Amber Parry-Strong</w:t>
            </w:r>
          </w:p>
        </w:tc>
        <w:tc>
          <w:tcPr>
            <w:tcW w:w="2600" w:type="dxa"/>
          </w:tcPr>
          <w:p w14:paraId="51888BEC" w14:textId="77777777" w:rsidR="006F6A45" w:rsidRPr="00B429E9" w:rsidRDefault="006F6A45" w:rsidP="006F6A45">
            <w:pPr>
              <w:autoSpaceDE w:val="0"/>
              <w:autoSpaceDN w:val="0"/>
              <w:adjustRightInd w:val="0"/>
              <w:rPr>
                <w:sz w:val="16"/>
                <w:szCs w:val="16"/>
              </w:rPr>
            </w:pPr>
            <w:r w:rsidRPr="00B429E9">
              <w:rPr>
                <w:sz w:val="16"/>
                <w:szCs w:val="16"/>
              </w:rPr>
              <w:t>Non-Lay (Health/Disability service provision)</w:t>
            </w:r>
          </w:p>
        </w:tc>
        <w:tc>
          <w:tcPr>
            <w:tcW w:w="1300" w:type="dxa"/>
          </w:tcPr>
          <w:p w14:paraId="7E6CB2F9" w14:textId="77777777" w:rsidR="006F6A45" w:rsidRPr="00B429E9" w:rsidRDefault="006F6A45" w:rsidP="006F6A45">
            <w:pPr>
              <w:autoSpaceDE w:val="0"/>
              <w:autoSpaceDN w:val="0"/>
              <w:adjustRightInd w:val="0"/>
              <w:rPr>
                <w:sz w:val="16"/>
                <w:szCs w:val="16"/>
              </w:rPr>
            </w:pPr>
            <w:r w:rsidRPr="00B429E9">
              <w:rPr>
                <w:sz w:val="16"/>
                <w:szCs w:val="16"/>
              </w:rPr>
              <w:t>08/07/2022</w:t>
            </w:r>
          </w:p>
        </w:tc>
        <w:tc>
          <w:tcPr>
            <w:tcW w:w="1200" w:type="dxa"/>
          </w:tcPr>
          <w:p w14:paraId="2B1AFD49" w14:textId="77777777" w:rsidR="006F6A45" w:rsidRPr="00B429E9" w:rsidRDefault="006F6A45" w:rsidP="006F6A45">
            <w:pPr>
              <w:autoSpaceDE w:val="0"/>
              <w:autoSpaceDN w:val="0"/>
              <w:adjustRightInd w:val="0"/>
              <w:rPr>
                <w:sz w:val="16"/>
                <w:szCs w:val="16"/>
              </w:rPr>
            </w:pPr>
            <w:r w:rsidRPr="00B429E9">
              <w:rPr>
                <w:sz w:val="16"/>
                <w:szCs w:val="16"/>
              </w:rPr>
              <w:t>08/07/2025</w:t>
            </w:r>
          </w:p>
        </w:tc>
        <w:tc>
          <w:tcPr>
            <w:tcW w:w="1200" w:type="dxa"/>
          </w:tcPr>
          <w:p w14:paraId="457392B1" w14:textId="77777777" w:rsidR="006F6A45" w:rsidRPr="00B429E9" w:rsidRDefault="006F6A45" w:rsidP="006F6A45">
            <w:pPr>
              <w:autoSpaceDE w:val="0"/>
              <w:autoSpaceDN w:val="0"/>
              <w:adjustRightInd w:val="0"/>
              <w:rPr>
                <w:sz w:val="16"/>
                <w:szCs w:val="16"/>
              </w:rPr>
            </w:pPr>
            <w:r w:rsidRPr="00B429E9">
              <w:rPr>
                <w:sz w:val="16"/>
                <w:szCs w:val="16"/>
              </w:rPr>
              <w:t>Present</w:t>
            </w:r>
          </w:p>
        </w:tc>
      </w:tr>
      <w:tr w:rsidR="00B429E9" w:rsidRPr="00B429E9" w14:paraId="5AB59CD9" w14:textId="77777777" w:rsidTr="006F6A45">
        <w:trPr>
          <w:trHeight w:val="280"/>
        </w:trPr>
        <w:tc>
          <w:tcPr>
            <w:tcW w:w="2700" w:type="dxa"/>
          </w:tcPr>
          <w:p w14:paraId="16CEF3C8" w14:textId="77777777" w:rsidR="006F6A45" w:rsidRPr="00B429E9" w:rsidRDefault="006F6A45" w:rsidP="006F6A45">
            <w:pPr>
              <w:autoSpaceDE w:val="0"/>
              <w:autoSpaceDN w:val="0"/>
              <w:adjustRightInd w:val="0"/>
              <w:rPr>
                <w:sz w:val="16"/>
                <w:szCs w:val="16"/>
              </w:rPr>
            </w:pPr>
            <w:r w:rsidRPr="00B429E9">
              <w:rPr>
                <w:sz w:val="16"/>
                <w:szCs w:val="16"/>
              </w:rPr>
              <w:t>Mr Ewe Leong Lim</w:t>
            </w:r>
          </w:p>
        </w:tc>
        <w:tc>
          <w:tcPr>
            <w:tcW w:w="2600" w:type="dxa"/>
          </w:tcPr>
          <w:p w14:paraId="1C6B0411" w14:textId="77777777" w:rsidR="006F6A45" w:rsidRPr="00B429E9" w:rsidRDefault="006F6A45" w:rsidP="006F6A45">
            <w:pPr>
              <w:autoSpaceDE w:val="0"/>
              <w:autoSpaceDN w:val="0"/>
              <w:adjustRightInd w:val="0"/>
              <w:rPr>
                <w:sz w:val="16"/>
                <w:szCs w:val="16"/>
              </w:rPr>
            </w:pPr>
            <w:r w:rsidRPr="00B429E9">
              <w:rPr>
                <w:sz w:val="16"/>
                <w:szCs w:val="16"/>
              </w:rPr>
              <w:t>Lay (Consumer/Community perspectives)</w:t>
            </w:r>
          </w:p>
        </w:tc>
        <w:tc>
          <w:tcPr>
            <w:tcW w:w="1300" w:type="dxa"/>
          </w:tcPr>
          <w:p w14:paraId="5087D3CC" w14:textId="77777777" w:rsidR="006F6A45" w:rsidRPr="00B429E9" w:rsidRDefault="006F6A45" w:rsidP="006F6A45">
            <w:pPr>
              <w:autoSpaceDE w:val="0"/>
              <w:autoSpaceDN w:val="0"/>
              <w:adjustRightInd w:val="0"/>
              <w:rPr>
                <w:sz w:val="16"/>
                <w:szCs w:val="16"/>
              </w:rPr>
            </w:pPr>
            <w:r w:rsidRPr="00B429E9">
              <w:rPr>
                <w:sz w:val="16"/>
                <w:szCs w:val="16"/>
              </w:rPr>
              <w:t>08/07/2022</w:t>
            </w:r>
          </w:p>
        </w:tc>
        <w:tc>
          <w:tcPr>
            <w:tcW w:w="1200" w:type="dxa"/>
          </w:tcPr>
          <w:p w14:paraId="05D507DD" w14:textId="77777777" w:rsidR="006F6A45" w:rsidRPr="00B429E9" w:rsidRDefault="006F6A45" w:rsidP="006F6A45">
            <w:pPr>
              <w:autoSpaceDE w:val="0"/>
              <w:autoSpaceDN w:val="0"/>
              <w:adjustRightInd w:val="0"/>
              <w:rPr>
                <w:sz w:val="16"/>
                <w:szCs w:val="16"/>
              </w:rPr>
            </w:pPr>
            <w:r w:rsidRPr="00B429E9">
              <w:rPr>
                <w:sz w:val="16"/>
                <w:szCs w:val="16"/>
              </w:rPr>
              <w:t>08/07/2025</w:t>
            </w:r>
          </w:p>
        </w:tc>
        <w:tc>
          <w:tcPr>
            <w:tcW w:w="1200" w:type="dxa"/>
          </w:tcPr>
          <w:p w14:paraId="589B5917" w14:textId="77777777" w:rsidR="006F6A45" w:rsidRPr="00B429E9" w:rsidRDefault="006F6A45" w:rsidP="006F6A45">
            <w:pPr>
              <w:autoSpaceDE w:val="0"/>
              <w:autoSpaceDN w:val="0"/>
              <w:adjustRightInd w:val="0"/>
              <w:rPr>
                <w:sz w:val="16"/>
                <w:szCs w:val="16"/>
              </w:rPr>
            </w:pPr>
            <w:r w:rsidRPr="00B429E9">
              <w:rPr>
                <w:sz w:val="16"/>
                <w:szCs w:val="16"/>
              </w:rPr>
              <w:t>Present</w:t>
            </w:r>
          </w:p>
        </w:tc>
      </w:tr>
      <w:tr w:rsidR="00B429E9" w:rsidRPr="00B429E9" w14:paraId="4ED1BD0A" w14:textId="77777777" w:rsidTr="006F6A45">
        <w:trPr>
          <w:trHeight w:val="280"/>
        </w:trPr>
        <w:tc>
          <w:tcPr>
            <w:tcW w:w="2700" w:type="dxa"/>
          </w:tcPr>
          <w:p w14:paraId="044F1457" w14:textId="77777777" w:rsidR="006F6A45" w:rsidRPr="00B429E9" w:rsidRDefault="006F6A45" w:rsidP="006F6A45">
            <w:pPr>
              <w:autoSpaceDE w:val="0"/>
              <w:autoSpaceDN w:val="0"/>
              <w:adjustRightInd w:val="0"/>
              <w:rPr>
                <w:sz w:val="16"/>
                <w:szCs w:val="16"/>
              </w:rPr>
            </w:pPr>
            <w:r w:rsidRPr="00B429E9">
              <w:rPr>
                <w:sz w:val="16"/>
                <w:szCs w:val="16"/>
              </w:rPr>
              <w:t xml:space="preserve">Ms </w:t>
            </w:r>
            <w:proofErr w:type="spellStart"/>
            <w:r w:rsidRPr="00B429E9">
              <w:rPr>
                <w:sz w:val="16"/>
                <w:szCs w:val="16"/>
              </w:rPr>
              <w:t>Maakere</w:t>
            </w:r>
            <w:proofErr w:type="spellEnd"/>
            <w:r w:rsidRPr="00B429E9">
              <w:rPr>
                <w:sz w:val="16"/>
                <w:szCs w:val="16"/>
              </w:rPr>
              <w:t xml:space="preserve"> Marr</w:t>
            </w:r>
          </w:p>
        </w:tc>
        <w:tc>
          <w:tcPr>
            <w:tcW w:w="2600" w:type="dxa"/>
          </w:tcPr>
          <w:p w14:paraId="68CC0979" w14:textId="77777777" w:rsidR="006F6A45" w:rsidRPr="00B429E9" w:rsidRDefault="006F6A45" w:rsidP="006F6A45">
            <w:pPr>
              <w:autoSpaceDE w:val="0"/>
              <w:autoSpaceDN w:val="0"/>
              <w:adjustRightInd w:val="0"/>
              <w:rPr>
                <w:sz w:val="16"/>
                <w:szCs w:val="16"/>
              </w:rPr>
            </w:pPr>
            <w:r w:rsidRPr="00B429E9">
              <w:rPr>
                <w:sz w:val="16"/>
                <w:szCs w:val="16"/>
              </w:rPr>
              <w:t>Lay (Consumer/Community perspectives)</w:t>
            </w:r>
          </w:p>
        </w:tc>
        <w:tc>
          <w:tcPr>
            <w:tcW w:w="1300" w:type="dxa"/>
          </w:tcPr>
          <w:p w14:paraId="769445D0" w14:textId="77777777" w:rsidR="006F6A45" w:rsidRPr="00B429E9" w:rsidRDefault="006F6A45" w:rsidP="006F6A45">
            <w:pPr>
              <w:autoSpaceDE w:val="0"/>
              <w:autoSpaceDN w:val="0"/>
              <w:adjustRightInd w:val="0"/>
              <w:rPr>
                <w:sz w:val="16"/>
                <w:szCs w:val="16"/>
              </w:rPr>
            </w:pPr>
            <w:r w:rsidRPr="00B429E9">
              <w:rPr>
                <w:sz w:val="16"/>
                <w:szCs w:val="16"/>
              </w:rPr>
              <w:t>08/07/2022</w:t>
            </w:r>
          </w:p>
        </w:tc>
        <w:tc>
          <w:tcPr>
            <w:tcW w:w="1200" w:type="dxa"/>
          </w:tcPr>
          <w:p w14:paraId="31473B1E" w14:textId="77777777" w:rsidR="006F6A45" w:rsidRPr="00B429E9" w:rsidRDefault="006F6A45" w:rsidP="006F6A45">
            <w:pPr>
              <w:autoSpaceDE w:val="0"/>
              <w:autoSpaceDN w:val="0"/>
              <w:adjustRightInd w:val="0"/>
              <w:rPr>
                <w:sz w:val="16"/>
                <w:szCs w:val="16"/>
              </w:rPr>
            </w:pPr>
            <w:r w:rsidRPr="00B429E9">
              <w:rPr>
                <w:sz w:val="16"/>
                <w:szCs w:val="16"/>
              </w:rPr>
              <w:t>08/07/2025</w:t>
            </w:r>
          </w:p>
        </w:tc>
        <w:tc>
          <w:tcPr>
            <w:tcW w:w="1200" w:type="dxa"/>
          </w:tcPr>
          <w:p w14:paraId="14B3BFCC" w14:textId="77777777" w:rsidR="006F6A45" w:rsidRPr="00B429E9" w:rsidRDefault="006F6A45" w:rsidP="006F6A45">
            <w:pPr>
              <w:autoSpaceDE w:val="0"/>
              <w:autoSpaceDN w:val="0"/>
              <w:adjustRightInd w:val="0"/>
              <w:rPr>
                <w:sz w:val="16"/>
                <w:szCs w:val="16"/>
              </w:rPr>
            </w:pPr>
            <w:r w:rsidRPr="00B429E9">
              <w:rPr>
                <w:sz w:val="16"/>
                <w:szCs w:val="16"/>
              </w:rPr>
              <w:t>Present</w:t>
            </w:r>
          </w:p>
        </w:tc>
      </w:tr>
    </w:tbl>
    <w:p w14:paraId="5F4E10DB" w14:textId="77777777" w:rsidR="00E24E77" w:rsidRPr="00B429E9" w:rsidRDefault="00C501FC" w:rsidP="00B37D44">
      <w:pPr>
        <w:pStyle w:val="Heading2"/>
      </w:pPr>
      <w:r w:rsidRPr="00B429E9">
        <w:br w:type="page"/>
      </w:r>
      <w:r w:rsidR="00E24E77" w:rsidRPr="00B429E9">
        <w:lastRenderedPageBreak/>
        <w:t>Welcome</w:t>
      </w:r>
    </w:p>
    <w:p w14:paraId="50E994CC" w14:textId="77777777" w:rsidR="00E24E77" w:rsidRPr="00B429E9" w:rsidRDefault="00E24E77" w:rsidP="00E24E77">
      <w:r w:rsidRPr="00B429E9">
        <w:t xml:space="preserve"> </w:t>
      </w:r>
    </w:p>
    <w:p w14:paraId="2BFE3DE3" w14:textId="77777777" w:rsidR="00E24E77" w:rsidRPr="00B429E9" w:rsidRDefault="00E24E77" w:rsidP="00204AC4">
      <w:pPr>
        <w:spacing w:before="80" w:after="80"/>
        <w:rPr>
          <w:rFonts w:cs="Arial"/>
          <w:szCs w:val="22"/>
          <w:lang w:val="en-NZ"/>
        </w:rPr>
      </w:pPr>
      <w:r w:rsidRPr="00B429E9">
        <w:rPr>
          <w:rFonts w:cs="Arial"/>
          <w:szCs w:val="22"/>
          <w:lang w:val="en-NZ"/>
        </w:rPr>
        <w:t xml:space="preserve">The Chair opened the meeting at </w:t>
      </w:r>
      <w:r w:rsidR="006F6A45" w:rsidRPr="00B429E9">
        <w:rPr>
          <w:rFonts w:cs="Arial"/>
          <w:szCs w:val="22"/>
          <w:lang w:val="en-NZ"/>
        </w:rPr>
        <w:t>11:00am</w:t>
      </w:r>
      <w:r w:rsidRPr="00B429E9">
        <w:rPr>
          <w:rFonts w:cs="Arial"/>
          <w:szCs w:val="22"/>
          <w:lang w:val="en-NZ"/>
        </w:rPr>
        <w:t xml:space="preserve"> and welcomed Committee members, noting that apologies had been received from </w:t>
      </w:r>
      <w:r w:rsidR="006F6A45" w:rsidRPr="00B429E9">
        <w:rPr>
          <w:rFonts w:cs="Arial"/>
          <w:szCs w:val="22"/>
          <w:lang w:val="en-NZ"/>
        </w:rPr>
        <w:t>Ms Alice McCarthy</w:t>
      </w:r>
    </w:p>
    <w:p w14:paraId="5398F6E5" w14:textId="77777777" w:rsidR="00E24E77" w:rsidRPr="00B429E9" w:rsidRDefault="00E24E77" w:rsidP="00E24E77">
      <w:pPr>
        <w:rPr>
          <w:lang w:val="en-NZ"/>
        </w:rPr>
      </w:pPr>
    </w:p>
    <w:p w14:paraId="2E448955" w14:textId="77777777" w:rsidR="00E24E77" w:rsidRPr="00B429E9" w:rsidRDefault="00E24E77" w:rsidP="00E24E77">
      <w:pPr>
        <w:rPr>
          <w:lang w:val="en-NZ"/>
        </w:rPr>
      </w:pPr>
      <w:r w:rsidRPr="00B429E9">
        <w:rPr>
          <w:lang w:val="en-NZ"/>
        </w:rPr>
        <w:t xml:space="preserve">The Chair noted that the meeting was quorate. </w:t>
      </w:r>
    </w:p>
    <w:p w14:paraId="16554910" w14:textId="77777777" w:rsidR="00E24E77" w:rsidRPr="00B429E9" w:rsidRDefault="00E24E77" w:rsidP="00E24E77">
      <w:pPr>
        <w:rPr>
          <w:lang w:val="en-NZ"/>
        </w:rPr>
      </w:pPr>
    </w:p>
    <w:p w14:paraId="60E0B3B7" w14:textId="77777777" w:rsidR="00E24E77" w:rsidRPr="00B429E9" w:rsidRDefault="00E24E77" w:rsidP="00E24E77">
      <w:pPr>
        <w:rPr>
          <w:lang w:val="en-NZ"/>
        </w:rPr>
      </w:pPr>
      <w:r w:rsidRPr="00B429E9">
        <w:rPr>
          <w:lang w:val="en-NZ"/>
        </w:rPr>
        <w:t>The Committee noted and agreed the agenda for the meeting.</w:t>
      </w:r>
    </w:p>
    <w:p w14:paraId="275B6992" w14:textId="77777777" w:rsidR="00E24E77" w:rsidRPr="00B429E9" w:rsidRDefault="00E24E77" w:rsidP="00E24E77">
      <w:pPr>
        <w:rPr>
          <w:lang w:val="en-NZ"/>
        </w:rPr>
      </w:pPr>
    </w:p>
    <w:p w14:paraId="78EDC3B4" w14:textId="77777777" w:rsidR="00D324AA" w:rsidRPr="00B429E9" w:rsidRDefault="00D324AA" w:rsidP="00B37D44">
      <w:pPr>
        <w:pStyle w:val="Heading2"/>
      </w:pPr>
      <w:r w:rsidRPr="00B429E9">
        <w:t>Confirmation of previous minutes</w:t>
      </w:r>
    </w:p>
    <w:p w14:paraId="5479BD09" w14:textId="77777777" w:rsidR="00D324AA" w:rsidRPr="00B429E9" w:rsidRDefault="00D324AA" w:rsidP="00D324AA">
      <w:pPr>
        <w:rPr>
          <w:lang w:val="en-NZ"/>
        </w:rPr>
      </w:pPr>
    </w:p>
    <w:p w14:paraId="5D55EACB" w14:textId="77777777" w:rsidR="00D324AA" w:rsidRPr="00B429E9" w:rsidRDefault="00D324AA" w:rsidP="00D324AA">
      <w:pPr>
        <w:rPr>
          <w:lang w:val="en-NZ"/>
        </w:rPr>
      </w:pPr>
      <w:r w:rsidRPr="00B429E9">
        <w:rPr>
          <w:lang w:val="en-NZ"/>
        </w:rPr>
        <w:t xml:space="preserve">The minutes of the meeting of </w:t>
      </w:r>
      <w:r w:rsidR="003B5492" w:rsidRPr="00B429E9">
        <w:rPr>
          <w:rFonts w:cs="Arial"/>
          <w:szCs w:val="22"/>
          <w:lang w:val="en-NZ"/>
        </w:rPr>
        <w:t>6</w:t>
      </w:r>
      <w:r w:rsidR="003B5492" w:rsidRPr="00B429E9">
        <w:rPr>
          <w:rFonts w:cs="Arial"/>
          <w:szCs w:val="22"/>
          <w:vertAlign w:val="superscript"/>
          <w:lang w:val="en-NZ"/>
        </w:rPr>
        <w:t>th</w:t>
      </w:r>
      <w:r w:rsidR="003B5492" w:rsidRPr="00B429E9">
        <w:rPr>
          <w:rFonts w:cs="Arial"/>
          <w:szCs w:val="22"/>
          <w:lang w:val="en-NZ"/>
        </w:rPr>
        <w:t xml:space="preserve"> </w:t>
      </w:r>
      <w:r w:rsidR="006F6A45" w:rsidRPr="00B429E9">
        <w:rPr>
          <w:rFonts w:cs="Arial"/>
          <w:szCs w:val="22"/>
          <w:lang w:val="en-NZ"/>
        </w:rPr>
        <w:t>December</w:t>
      </w:r>
      <w:r w:rsidR="003B5492" w:rsidRPr="00B429E9">
        <w:rPr>
          <w:rFonts w:cs="Arial"/>
          <w:szCs w:val="22"/>
          <w:lang w:val="en-NZ"/>
        </w:rPr>
        <w:t xml:space="preserve"> 2022</w:t>
      </w:r>
      <w:r w:rsidRPr="00B429E9">
        <w:rPr>
          <w:lang w:val="en-NZ"/>
        </w:rPr>
        <w:t xml:space="preserve"> were confirmed.</w:t>
      </w:r>
    </w:p>
    <w:p w14:paraId="441D567F" w14:textId="77777777" w:rsidR="00D324AA" w:rsidRPr="00B429E9" w:rsidRDefault="00D324AA" w:rsidP="00D324AA">
      <w:pPr>
        <w:rPr>
          <w:lang w:val="en-NZ"/>
        </w:rPr>
      </w:pPr>
    </w:p>
    <w:p w14:paraId="348C1D6E" w14:textId="77777777" w:rsidR="00D324AA" w:rsidRPr="00B429E9" w:rsidRDefault="00D324AA" w:rsidP="00E24E77">
      <w:pPr>
        <w:rPr>
          <w:lang w:val="en-NZ"/>
        </w:rPr>
      </w:pPr>
    </w:p>
    <w:p w14:paraId="7E51CFE3" w14:textId="77777777" w:rsidR="00D324AA" w:rsidRPr="00B429E9" w:rsidRDefault="00D324AA" w:rsidP="00540FF2">
      <w:pPr>
        <w:rPr>
          <w:lang w:val="en-NZ"/>
        </w:rPr>
      </w:pPr>
    </w:p>
    <w:p w14:paraId="23A129E2" w14:textId="77777777" w:rsidR="006F6A45" w:rsidRPr="00B429E9" w:rsidRDefault="006F6A45" w:rsidP="006F6A45">
      <w:pPr>
        <w:pStyle w:val="Heading2"/>
      </w:pPr>
      <w:r w:rsidRPr="00B429E9">
        <w:br w:type="page"/>
      </w:r>
      <w:r w:rsidRPr="00B429E9">
        <w:lastRenderedPageBreak/>
        <w:t xml:space="preserve">New Applications </w:t>
      </w:r>
    </w:p>
    <w:p w14:paraId="78D084A9" w14:textId="77777777" w:rsidR="006F6A45" w:rsidRPr="00B429E9" w:rsidRDefault="006F6A45" w:rsidP="006F6A45"/>
    <w:p w14:paraId="727E451F" w14:textId="77777777" w:rsidR="006F6A45" w:rsidRPr="00B429E9" w:rsidRDefault="006F6A45" w:rsidP="006F6A45">
      <w:pPr>
        <w:rPr>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F6A45" w:rsidRPr="00B429E9" w14:paraId="1A01789A" w14:textId="77777777" w:rsidTr="00191DFF">
        <w:trPr>
          <w:trHeight w:val="280"/>
        </w:trPr>
        <w:tc>
          <w:tcPr>
            <w:tcW w:w="966" w:type="dxa"/>
            <w:tcBorders>
              <w:top w:val="nil"/>
              <w:left w:val="nil"/>
              <w:bottom w:val="nil"/>
              <w:right w:val="nil"/>
            </w:tcBorders>
          </w:tcPr>
          <w:p w14:paraId="712EAEAB" w14:textId="77777777" w:rsidR="006F6A45" w:rsidRPr="00B429E9" w:rsidRDefault="006F6A45" w:rsidP="00191DFF">
            <w:pPr>
              <w:autoSpaceDE w:val="0"/>
              <w:autoSpaceDN w:val="0"/>
              <w:adjustRightInd w:val="0"/>
            </w:pPr>
            <w:r w:rsidRPr="00B429E9">
              <w:rPr>
                <w:b/>
              </w:rPr>
              <w:t xml:space="preserve">1 </w:t>
            </w:r>
            <w:r w:rsidRPr="00B429E9">
              <w:t xml:space="preserve"> </w:t>
            </w:r>
          </w:p>
        </w:tc>
        <w:tc>
          <w:tcPr>
            <w:tcW w:w="2575" w:type="dxa"/>
            <w:tcBorders>
              <w:top w:val="nil"/>
              <w:left w:val="nil"/>
              <w:bottom w:val="nil"/>
              <w:right w:val="nil"/>
            </w:tcBorders>
          </w:tcPr>
          <w:p w14:paraId="26EFD26E" w14:textId="77777777" w:rsidR="006F6A45" w:rsidRPr="00B429E9" w:rsidRDefault="006F6A45" w:rsidP="00191DFF">
            <w:pPr>
              <w:autoSpaceDE w:val="0"/>
              <w:autoSpaceDN w:val="0"/>
              <w:adjustRightInd w:val="0"/>
            </w:pPr>
            <w:r w:rsidRPr="00B429E9">
              <w:rPr>
                <w:b/>
              </w:rPr>
              <w:t xml:space="preserve">Ethics ref: </w:t>
            </w:r>
            <w:r w:rsidRPr="00B429E9">
              <w:t xml:space="preserve"> </w:t>
            </w:r>
          </w:p>
        </w:tc>
        <w:tc>
          <w:tcPr>
            <w:tcW w:w="6459" w:type="dxa"/>
            <w:tcBorders>
              <w:top w:val="nil"/>
              <w:left w:val="nil"/>
              <w:bottom w:val="nil"/>
              <w:right w:val="nil"/>
            </w:tcBorders>
          </w:tcPr>
          <w:p w14:paraId="5968869F" w14:textId="77777777" w:rsidR="006F6A45" w:rsidRPr="00B429E9" w:rsidRDefault="006F6A45" w:rsidP="00191DFF">
            <w:pPr>
              <w:rPr>
                <w:b/>
                <w:bCs/>
              </w:rPr>
            </w:pPr>
            <w:r w:rsidRPr="00B429E9">
              <w:rPr>
                <w:b/>
                <w:bCs/>
              </w:rPr>
              <w:t>2023 FULL 15137</w:t>
            </w:r>
          </w:p>
        </w:tc>
      </w:tr>
      <w:tr w:rsidR="006F6A45" w:rsidRPr="00B429E9" w14:paraId="1CB0A13A" w14:textId="77777777" w:rsidTr="00191DFF">
        <w:trPr>
          <w:trHeight w:val="280"/>
        </w:trPr>
        <w:tc>
          <w:tcPr>
            <w:tcW w:w="966" w:type="dxa"/>
            <w:tcBorders>
              <w:top w:val="nil"/>
              <w:left w:val="nil"/>
              <w:bottom w:val="nil"/>
              <w:right w:val="nil"/>
            </w:tcBorders>
          </w:tcPr>
          <w:p w14:paraId="457C6291"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4FDE3E79" w14:textId="77777777" w:rsidR="006F6A45" w:rsidRPr="00B429E9" w:rsidRDefault="006F6A45" w:rsidP="00191DFF">
            <w:pPr>
              <w:autoSpaceDE w:val="0"/>
              <w:autoSpaceDN w:val="0"/>
              <w:adjustRightInd w:val="0"/>
            </w:pPr>
            <w:r w:rsidRPr="00B429E9">
              <w:t xml:space="preserve">Title: </w:t>
            </w:r>
          </w:p>
        </w:tc>
        <w:tc>
          <w:tcPr>
            <w:tcW w:w="6459" w:type="dxa"/>
            <w:tcBorders>
              <w:top w:val="nil"/>
              <w:left w:val="nil"/>
              <w:bottom w:val="nil"/>
              <w:right w:val="nil"/>
            </w:tcBorders>
          </w:tcPr>
          <w:p w14:paraId="1C0F9415" w14:textId="77777777" w:rsidR="006F6A45" w:rsidRPr="00B429E9" w:rsidRDefault="006F6A45" w:rsidP="00191DFF">
            <w:pPr>
              <w:autoSpaceDE w:val="0"/>
              <w:autoSpaceDN w:val="0"/>
              <w:adjustRightInd w:val="0"/>
            </w:pPr>
            <w:r w:rsidRPr="00B429E9">
              <w:rPr>
                <w:lang w:val="en-NZ"/>
              </w:rPr>
              <w:t>BP44118: A Study to evaluate a new monoclonal antibody against hepatitis B virus in Healthy Participants and in Patients with Chronic Hepatitis B</w:t>
            </w:r>
          </w:p>
        </w:tc>
      </w:tr>
      <w:tr w:rsidR="006F6A45" w:rsidRPr="00B429E9" w14:paraId="4128B409" w14:textId="77777777" w:rsidTr="00191DFF">
        <w:trPr>
          <w:trHeight w:val="280"/>
        </w:trPr>
        <w:tc>
          <w:tcPr>
            <w:tcW w:w="966" w:type="dxa"/>
            <w:tcBorders>
              <w:top w:val="nil"/>
              <w:left w:val="nil"/>
              <w:bottom w:val="nil"/>
              <w:right w:val="nil"/>
            </w:tcBorders>
          </w:tcPr>
          <w:p w14:paraId="3F25FF5E"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2FC29610" w14:textId="77777777" w:rsidR="006F6A45" w:rsidRPr="00B429E9" w:rsidRDefault="006F6A45" w:rsidP="00191DFF">
            <w:pPr>
              <w:autoSpaceDE w:val="0"/>
              <w:autoSpaceDN w:val="0"/>
              <w:adjustRightInd w:val="0"/>
            </w:pPr>
            <w:r w:rsidRPr="00B429E9">
              <w:t xml:space="preserve">Principal Investigator: </w:t>
            </w:r>
          </w:p>
        </w:tc>
        <w:tc>
          <w:tcPr>
            <w:tcW w:w="6459" w:type="dxa"/>
            <w:tcBorders>
              <w:top w:val="nil"/>
              <w:left w:val="nil"/>
              <w:bottom w:val="nil"/>
              <w:right w:val="nil"/>
            </w:tcBorders>
          </w:tcPr>
          <w:p w14:paraId="5703A047" w14:textId="77777777" w:rsidR="006F6A45" w:rsidRPr="00B429E9" w:rsidRDefault="006F6A45" w:rsidP="00191DFF">
            <w:r w:rsidRPr="00B429E9">
              <w:t>Prof. Edward Gane</w:t>
            </w:r>
          </w:p>
        </w:tc>
      </w:tr>
      <w:tr w:rsidR="006F6A45" w:rsidRPr="00B429E9" w14:paraId="1D04B94A" w14:textId="77777777" w:rsidTr="00191DFF">
        <w:trPr>
          <w:trHeight w:val="280"/>
        </w:trPr>
        <w:tc>
          <w:tcPr>
            <w:tcW w:w="966" w:type="dxa"/>
            <w:tcBorders>
              <w:top w:val="nil"/>
              <w:left w:val="nil"/>
              <w:bottom w:val="nil"/>
              <w:right w:val="nil"/>
            </w:tcBorders>
          </w:tcPr>
          <w:p w14:paraId="518F9ADB"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0D349861" w14:textId="77777777" w:rsidR="006F6A45" w:rsidRPr="00B429E9" w:rsidRDefault="006F6A45" w:rsidP="00191DFF">
            <w:pPr>
              <w:autoSpaceDE w:val="0"/>
              <w:autoSpaceDN w:val="0"/>
              <w:adjustRightInd w:val="0"/>
            </w:pPr>
            <w:r w:rsidRPr="00B429E9">
              <w:t xml:space="preserve">Sponsor: </w:t>
            </w:r>
          </w:p>
        </w:tc>
        <w:tc>
          <w:tcPr>
            <w:tcW w:w="6459" w:type="dxa"/>
            <w:tcBorders>
              <w:top w:val="nil"/>
              <w:left w:val="nil"/>
              <w:bottom w:val="nil"/>
              <w:right w:val="nil"/>
            </w:tcBorders>
          </w:tcPr>
          <w:p w14:paraId="35C68C64" w14:textId="77777777" w:rsidR="006F6A45" w:rsidRPr="00B429E9" w:rsidRDefault="00143AA3" w:rsidP="00191DFF">
            <w:pPr>
              <w:autoSpaceDE w:val="0"/>
              <w:autoSpaceDN w:val="0"/>
              <w:adjustRightInd w:val="0"/>
            </w:pPr>
            <w:r w:rsidRPr="00B429E9">
              <w:t>Hoffman-La Roche Ltd</w:t>
            </w:r>
          </w:p>
        </w:tc>
      </w:tr>
      <w:tr w:rsidR="006F6A45" w:rsidRPr="00B429E9" w14:paraId="0D68FCDC" w14:textId="77777777" w:rsidTr="00191DFF">
        <w:trPr>
          <w:trHeight w:val="280"/>
        </w:trPr>
        <w:tc>
          <w:tcPr>
            <w:tcW w:w="966" w:type="dxa"/>
            <w:tcBorders>
              <w:top w:val="nil"/>
              <w:left w:val="nil"/>
              <w:bottom w:val="nil"/>
              <w:right w:val="nil"/>
            </w:tcBorders>
          </w:tcPr>
          <w:p w14:paraId="59450101"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47447B40" w14:textId="77777777" w:rsidR="006F6A45" w:rsidRPr="00B429E9" w:rsidRDefault="006F6A45" w:rsidP="00191DFF">
            <w:pPr>
              <w:autoSpaceDE w:val="0"/>
              <w:autoSpaceDN w:val="0"/>
              <w:adjustRightInd w:val="0"/>
            </w:pPr>
            <w:r w:rsidRPr="00B429E9">
              <w:t xml:space="preserve">Clock Start Date: </w:t>
            </w:r>
          </w:p>
        </w:tc>
        <w:tc>
          <w:tcPr>
            <w:tcW w:w="6459" w:type="dxa"/>
            <w:tcBorders>
              <w:top w:val="nil"/>
              <w:left w:val="nil"/>
              <w:bottom w:val="nil"/>
              <w:right w:val="nil"/>
            </w:tcBorders>
          </w:tcPr>
          <w:p w14:paraId="293911B4" w14:textId="77777777" w:rsidR="006F6A45" w:rsidRPr="00B429E9" w:rsidRDefault="00924869" w:rsidP="00191DFF">
            <w:pPr>
              <w:autoSpaceDE w:val="0"/>
              <w:autoSpaceDN w:val="0"/>
              <w:adjustRightInd w:val="0"/>
            </w:pPr>
            <w:r w:rsidRPr="00B429E9">
              <w:t>26</w:t>
            </w:r>
            <w:r w:rsidRPr="00B429E9">
              <w:rPr>
                <w:vertAlign w:val="superscript"/>
              </w:rPr>
              <w:t xml:space="preserve"> </w:t>
            </w:r>
            <w:r w:rsidRPr="00B429E9">
              <w:t>January 2023</w:t>
            </w:r>
          </w:p>
        </w:tc>
      </w:tr>
    </w:tbl>
    <w:p w14:paraId="0FB94EEE" w14:textId="77777777" w:rsidR="006F6A45" w:rsidRPr="00B429E9" w:rsidRDefault="006F6A45" w:rsidP="006F6A45"/>
    <w:p w14:paraId="5315AD1E" w14:textId="6FA3FDB6" w:rsidR="006F6A45" w:rsidRPr="00B429E9" w:rsidRDefault="00FA4232" w:rsidP="006F6A45">
      <w:pPr>
        <w:autoSpaceDE w:val="0"/>
        <w:autoSpaceDN w:val="0"/>
        <w:adjustRightInd w:val="0"/>
        <w:rPr>
          <w:sz w:val="20"/>
          <w:lang w:val="en-NZ"/>
        </w:rPr>
      </w:pPr>
      <w:r w:rsidRPr="00B429E9">
        <w:rPr>
          <w:rFonts w:cs="Arial"/>
          <w:szCs w:val="22"/>
          <w:lang w:val="en-NZ"/>
        </w:rPr>
        <w:t>Professor Edward Gane, Courtney Rowse and</w:t>
      </w:r>
      <w:r w:rsidR="00473A25">
        <w:rPr>
          <w:rFonts w:cs="Arial"/>
          <w:szCs w:val="22"/>
          <w:lang w:val="en-NZ"/>
        </w:rPr>
        <w:t xml:space="preserve"> H</w:t>
      </w:r>
      <w:r w:rsidRPr="00B429E9">
        <w:rPr>
          <w:rFonts w:cs="Arial"/>
          <w:szCs w:val="22"/>
          <w:lang w:val="en-NZ"/>
        </w:rPr>
        <w:t xml:space="preserve">olly </w:t>
      </w:r>
      <w:proofErr w:type="spellStart"/>
      <w:r w:rsidRPr="00B429E9">
        <w:rPr>
          <w:rFonts w:cs="Arial"/>
          <w:szCs w:val="22"/>
          <w:lang w:val="en-NZ"/>
        </w:rPr>
        <w:t>Thirwall</w:t>
      </w:r>
      <w:proofErr w:type="spellEnd"/>
      <w:r w:rsidR="006F6A45" w:rsidRPr="00B429E9">
        <w:rPr>
          <w:lang w:val="en-NZ"/>
        </w:rPr>
        <w:t xml:space="preserve"> w</w:t>
      </w:r>
      <w:r w:rsidRPr="00B429E9">
        <w:rPr>
          <w:lang w:val="en-NZ"/>
        </w:rPr>
        <w:t>ere</w:t>
      </w:r>
      <w:r w:rsidR="006F6A45" w:rsidRPr="00B429E9">
        <w:rPr>
          <w:lang w:val="en-NZ"/>
        </w:rPr>
        <w:t xml:space="preserve"> present via videoconference for discussion of this application.</w:t>
      </w:r>
    </w:p>
    <w:p w14:paraId="019F3BA2" w14:textId="77777777" w:rsidR="006F6A45" w:rsidRPr="00B429E9" w:rsidRDefault="006F6A45" w:rsidP="006F6A45">
      <w:pPr>
        <w:rPr>
          <w:u w:val="single"/>
          <w:lang w:val="en-NZ"/>
        </w:rPr>
      </w:pPr>
    </w:p>
    <w:p w14:paraId="54BF6043" w14:textId="77777777" w:rsidR="006F6A45" w:rsidRPr="00B429E9" w:rsidRDefault="006F6A45" w:rsidP="006F6A45">
      <w:pPr>
        <w:pStyle w:val="Headingbold"/>
      </w:pPr>
      <w:r w:rsidRPr="00B429E9">
        <w:t>Potential conflicts of interest</w:t>
      </w:r>
    </w:p>
    <w:p w14:paraId="4CDCBCD6" w14:textId="77777777" w:rsidR="006F6A45" w:rsidRPr="00B429E9" w:rsidRDefault="006F6A45" w:rsidP="006F6A45">
      <w:pPr>
        <w:rPr>
          <w:b/>
          <w:lang w:val="en-NZ"/>
        </w:rPr>
      </w:pPr>
    </w:p>
    <w:p w14:paraId="4B454285" w14:textId="77777777" w:rsidR="006F6A45" w:rsidRPr="00B429E9" w:rsidRDefault="006F6A45" w:rsidP="006F6A45">
      <w:pPr>
        <w:rPr>
          <w:lang w:val="en-NZ"/>
        </w:rPr>
      </w:pPr>
      <w:r w:rsidRPr="00B429E9">
        <w:rPr>
          <w:lang w:val="en-NZ"/>
        </w:rPr>
        <w:t>The Chair asked members to declare any potential conflicts of interest related to this application.</w:t>
      </w:r>
    </w:p>
    <w:p w14:paraId="3B15CDEB" w14:textId="77777777" w:rsidR="006F6A45" w:rsidRPr="00B429E9" w:rsidRDefault="006F6A45" w:rsidP="006F6A45">
      <w:pPr>
        <w:rPr>
          <w:lang w:val="en-NZ"/>
        </w:rPr>
      </w:pPr>
    </w:p>
    <w:p w14:paraId="4E8995E6" w14:textId="77777777" w:rsidR="006F6A45" w:rsidRPr="00B429E9" w:rsidRDefault="006F6A45" w:rsidP="006F6A45">
      <w:pPr>
        <w:rPr>
          <w:lang w:val="en-NZ"/>
        </w:rPr>
      </w:pPr>
      <w:r w:rsidRPr="00B429E9">
        <w:rPr>
          <w:lang w:val="en-NZ"/>
        </w:rPr>
        <w:t>No potential conflicts of interest related to this application were declared by any member.</w:t>
      </w:r>
    </w:p>
    <w:p w14:paraId="0F48771E" w14:textId="77777777" w:rsidR="006F6A45" w:rsidRPr="00B429E9" w:rsidRDefault="006F6A45" w:rsidP="006F6A45">
      <w:pPr>
        <w:rPr>
          <w:lang w:val="en-NZ"/>
        </w:rPr>
      </w:pPr>
    </w:p>
    <w:p w14:paraId="6A0E7637" w14:textId="77777777" w:rsidR="006F6A45" w:rsidRPr="00B429E9" w:rsidRDefault="006F6A45" w:rsidP="006F6A45">
      <w:pPr>
        <w:autoSpaceDE w:val="0"/>
        <w:autoSpaceDN w:val="0"/>
        <w:adjustRightInd w:val="0"/>
        <w:rPr>
          <w:lang w:val="en-NZ"/>
        </w:rPr>
      </w:pPr>
    </w:p>
    <w:p w14:paraId="47D9FE49" w14:textId="77777777" w:rsidR="006F6A45" w:rsidRPr="00B429E9" w:rsidRDefault="006F6A45" w:rsidP="006F6A45">
      <w:pPr>
        <w:pStyle w:val="Headingbold"/>
      </w:pPr>
      <w:r w:rsidRPr="00B429E9">
        <w:t xml:space="preserve">Summary of resolved ethical issues </w:t>
      </w:r>
    </w:p>
    <w:p w14:paraId="10FD1C5A" w14:textId="77777777" w:rsidR="006F6A45" w:rsidRPr="00B429E9" w:rsidRDefault="006F6A45" w:rsidP="006F6A45">
      <w:pPr>
        <w:rPr>
          <w:u w:val="single"/>
          <w:lang w:val="en-NZ"/>
        </w:rPr>
      </w:pPr>
    </w:p>
    <w:p w14:paraId="59355666" w14:textId="77777777" w:rsidR="006F6A45" w:rsidRPr="00B429E9" w:rsidRDefault="006F6A45" w:rsidP="006F6A45">
      <w:pPr>
        <w:rPr>
          <w:lang w:val="en-NZ"/>
        </w:rPr>
      </w:pPr>
      <w:r w:rsidRPr="00B429E9">
        <w:rPr>
          <w:lang w:val="en-NZ"/>
        </w:rPr>
        <w:t>The main ethical issues considered by the Committee and addressed by the Researcher are as follows.</w:t>
      </w:r>
    </w:p>
    <w:p w14:paraId="6E407F9D" w14:textId="77777777" w:rsidR="006F6A45" w:rsidRPr="00B429E9" w:rsidRDefault="006F6A45" w:rsidP="006F6A45">
      <w:pPr>
        <w:rPr>
          <w:lang w:val="en-NZ"/>
        </w:rPr>
      </w:pPr>
    </w:p>
    <w:p w14:paraId="3B6C8DD7" w14:textId="77777777" w:rsidR="006F6A45" w:rsidRPr="00B429E9" w:rsidRDefault="006F6A45" w:rsidP="006F6A45">
      <w:pPr>
        <w:pStyle w:val="ListParagraph"/>
        <w:ind w:left="357" w:hanging="357"/>
      </w:pPr>
      <w:r w:rsidRPr="00B429E9">
        <w:t xml:space="preserve">The Committee </w:t>
      </w:r>
      <w:r w:rsidR="003E6B8D" w:rsidRPr="00B429E9">
        <w:t xml:space="preserve">clarified that the Māori staff would not be sought to advise on tikanga and that there would be dedicated Māori consultation independent to the </w:t>
      </w:r>
      <w:r w:rsidR="00A474D4" w:rsidRPr="00B429E9">
        <w:t xml:space="preserve">staff on site as their participation would </w:t>
      </w:r>
      <w:r w:rsidR="008B3042" w:rsidRPr="00B429E9">
        <w:t xml:space="preserve">be dependent on them being on shift. </w:t>
      </w:r>
    </w:p>
    <w:p w14:paraId="4E8A48D9" w14:textId="77777777" w:rsidR="006F6A45" w:rsidRPr="00B429E9" w:rsidRDefault="00A474D4" w:rsidP="006F6A45">
      <w:pPr>
        <w:numPr>
          <w:ilvl w:val="0"/>
          <w:numId w:val="3"/>
        </w:numPr>
        <w:spacing w:before="80" w:after="80"/>
        <w:contextualSpacing/>
        <w:rPr>
          <w:lang w:val="en-NZ"/>
        </w:rPr>
      </w:pPr>
      <w:r w:rsidRPr="00B429E9">
        <w:rPr>
          <w:lang w:val="en-NZ"/>
        </w:rPr>
        <w:t xml:space="preserve">The Committee clarified that the independent consultant </w:t>
      </w:r>
      <w:r w:rsidR="00FD6AF4">
        <w:rPr>
          <w:lang w:val="en-NZ"/>
        </w:rPr>
        <w:t xml:space="preserve">(Dr Helen </w:t>
      </w:r>
      <w:proofErr w:type="spellStart"/>
      <w:r w:rsidR="00FD6AF4">
        <w:rPr>
          <w:lang w:val="en-NZ"/>
        </w:rPr>
        <w:t>Wihongi</w:t>
      </w:r>
      <w:proofErr w:type="spellEnd"/>
      <w:r w:rsidR="00FD6AF4">
        <w:rPr>
          <w:lang w:val="en-NZ"/>
        </w:rPr>
        <w:t xml:space="preserve">) </w:t>
      </w:r>
      <w:r w:rsidRPr="00B429E9">
        <w:rPr>
          <w:lang w:val="en-NZ"/>
        </w:rPr>
        <w:t>would be the individual to consult for the application of the Māori values listed in the application.</w:t>
      </w:r>
    </w:p>
    <w:p w14:paraId="2A197B35" w14:textId="77777777" w:rsidR="00A474D4" w:rsidRPr="00B429E9" w:rsidRDefault="00A474D4" w:rsidP="006F6A45">
      <w:pPr>
        <w:numPr>
          <w:ilvl w:val="0"/>
          <w:numId w:val="3"/>
        </w:numPr>
        <w:spacing w:before="80" w:after="80"/>
        <w:contextualSpacing/>
        <w:rPr>
          <w:lang w:val="en-NZ"/>
        </w:rPr>
      </w:pPr>
      <w:r w:rsidRPr="00B429E9">
        <w:rPr>
          <w:lang w:val="en-NZ"/>
        </w:rPr>
        <w:t>The Committee clarified the inclusion of New Zealand Chinese participants</w:t>
      </w:r>
      <w:r w:rsidR="003A706A" w:rsidRPr="00B429E9">
        <w:rPr>
          <w:lang w:val="en-NZ"/>
        </w:rPr>
        <w:t xml:space="preserve"> in cohorts 1-5</w:t>
      </w:r>
      <w:r w:rsidRPr="00B429E9">
        <w:rPr>
          <w:lang w:val="en-NZ"/>
        </w:rPr>
        <w:t>.</w:t>
      </w:r>
    </w:p>
    <w:p w14:paraId="2E9879F2" w14:textId="77777777" w:rsidR="00A474D4" w:rsidRPr="00B429E9" w:rsidRDefault="00A474D4" w:rsidP="006F6A45">
      <w:pPr>
        <w:numPr>
          <w:ilvl w:val="0"/>
          <w:numId w:val="3"/>
        </w:numPr>
        <w:spacing w:before="80" w:after="80"/>
        <w:contextualSpacing/>
        <w:rPr>
          <w:lang w:val="en-NZ"/>
        </w:rPr>
      </w:pPr>
      <w:r w:rsidRPr="00B429E9">
        <w:rPr>
          <w:lang w:val="en-NZ"/>
        </w:rPr>
        <w:t xml:space="preserve">The Committee clarified the </w:t>
      </w:r>
      <w:r w:rsidR="008B3042" w:rsidRPr="00B429E9">
        <w:rPr>
          <w:lang w:val="en-NZ"/>
        </w:rPr>
        <w:t>Anti-Drug Antibody (</w:t>
      </w:r>
      <w:r w:rsidRPr="00B429E9">
        <w:rPr>
          <w:lang w:val="en-NZ"/>
        </w:rPr>
        <w:t>ADA</w:t>
      </w:r>
      <w:r w:rsidR="008B3042" w:rsidRPr="00B429E9">
        <w:rPr>
          <w:lang w:val="en-NZ"/>
        </w:rPr>
        <w:t>)</w:t>
      </w:r>
      <w:r w:rsidRPr="00B429E9">
        <w:rPr>
          <w:lang w:val="en-NZ"/>
        </w:rPr>
        <w:t xml:space="preserve"> response to the monoclonal antibody under study would not prevent participants from receiving other medications for this condition as there is little to no possibility for cross-reaction. </w:t>
      </w:r>
    </w:p>
    <w:p w14:paraId="2A8AFCA7" w14:textId="77777777" w:rsidR="00A474D4" w:rsidRPr="00B429E9" w:rsidRDefault="00A474D4" w:rsidP="006F6A45">
      <w:pPr>
        <w:numPr>
          <w:ilvl w:val="0"/>
          <w:numId w:val="3"/>
        </w:numPr>
        <w:spacing w:before="80" w:after="80"/>
        <w:contextualSpacing/>
        <w:rPr>
          <w:lang w:val="en-NZ"/>
        </w:rPr>
      </w:pPr>
      <w:r w:rsidRPr="00B429E9">
        <w:rPr>
          <w:lang w:val="en-NZ"/>
        </w:rPr>
        <w:t xml:space="preserve">The Committee queried as to why the </w:t>
      </w:r>
      <w:r w:rsidR="00940DF6" w:rsidRPr="00B429E9">
        <w:t>NZCR standard cautions not to take part in sperm/egg donation during the study had been removed/omitted.</w:t>
      </w:r>
    </w:p>
    <w:p w14:paraId="310B4DF0" w14:textId="77777777" w:rsidR="00940DF6" w:rsidRPr="00B429E9" w:rsidRDefault="00940DF6" w:rsidP="006F6A45">
      <w:pPr>
        <w:numPr>
          <w:ilvl w:val="0"/>
          <w:numId w:val="3"/>
        </w:numPr>
        <w:spacing w:before="80" w:after="80"/>
        <w:contextualSpacing/>
        <w:rPr>
          <w:lang w:val="en-NZ"/>
        </w:rPr>
      </w:pPr>
      <w:r w:rsidRPr="00B429E9">
        <w:t xml:space="preserve">The Committee clarified that the participants would already be on standard of care treatment. </w:t>
      </w:r>
    </w:p>
    <w:p w14:paraId="19B9BDAB" w14:textId="77777777" w:rsidR="006F6A45" w:rsidRPr="00B429E9" w:rsidRDefault="006F6A45" w:rsidP="006F6A45">
      <w:pPr>
        <w:spacing w:before="80" w:after="80"/>
        <w:rPr>
          <w:lang w:val="en-NZ"/>
        </w:rPr>
      </w:pPr>
    </w:p>
    <w:p w14:paraId="05ADF58F" w14:textId="77777777" w:rsidR="006F6A45" w:rsidRPr="00B429E9" w:rsidRDefault="006F6A45" w:rsidP="006F6A45">
      <w:pPr>
        <w:pStyle w:val="Headingbold"/>
      </w:pPr>
      <w:r w:rsidRPr="00B429E9">
        <w:t>Summary of outstanding ethical issues</w:t>
      </w:r>
    </w:p>
    <w:p w14:paraId="7DB21768" w14:textId="77777777" w:rsidR="006F6A45" w:rsidRPr="00B429E9" w:rsidRDefault="006F6A45" w:rsidP="006F6A45">
      <w:pPr>
        <w:rPr>
          <w:lang w:val="en-NZ"/>
        </w:rPr>
      </w:pPr>
    </w:p>
    <w:p w14:paraId="3438F448" w14:textId="77777777" w:rsidR="006F6A45" w:rsidRPr="00B429E9" w:rsidRDefault="006F6A45" w:rsidP="006F6A45">
      <w:pPr>
        <w:rPr>
          <w:rFonts w:cs="Arial"/>
          <w:szCs w:val="22"/>
        </w:rPr>
      </w:pPr>
      <w:r w:rsidRPr="00B429E9">
        <w:rPr>
          <w:lang w:val="en-NZ"/>
        </w:rPr>
        <w:t xml:space="preserve">The main ethical issues considered by the </w:t>
      </w:r>
      <w:proofErr w:type="gramStart"/>
      <w:r w:rsidRPr="00B429E9">
        <w:rPr>
          <w:szCs w:val="22"/>
          <w:lang w:val="en-NZ"/>
        </w:rPr>
        <w:t>Committee</w:t>
      </w:r>
      <w:proofErr w:type="gramEnd"/>
      <w:r w:rsidRPr="00B429E9">
        <w:rPr>
          <w:szCs w:val="22"/>
          <w:lang w:val="en-NZ"/>
        </w:rPr>
        <w:t xml:space="preserve"> and which require addressing by the Researcher are as follows</w:t>
      </w:r>
      <w:r w:rsidRPr="00B429E9">
        <w:rPr>
          <w:rFonts w:cs="Arial"/>
          <w:szCs w:val="22"/>
        </w:rPr>
        <w:t>.</w:t>
      </w:r>
    </w:p>
    <w:p w14:paraId="08003F9B" w14:textId="77777777" w:rsidR="006F6A45" w:rsidRPr="00B429E9" w:rsidRDefault="006F6A45" w:rsidP="006F6A45">
      <w:pPr>
        <w:autoSpaceDE w:val="0"/>
        <w:autoSpaceDN w:val="0"/>
        <w:adjustRightInd w:val="0"/>
        <w:rPr>
          <w:szCs w:val="22"/>
          <w:lang w:val="en-NZ"/>
        </w:rPr>
      </w:pPr>
    </w:p>
    <w:p w14:paraId="0C94E1CC" w14:textId="77777777" w:rsidR="00A474D4" w:rsidRPr="00B429E9" w:rsidRDefault="006F6A45" w:rsidP="006F6A45">
      <w:pPr>
        <w:pStyle w:val="ListParagraph"/>
        <w:ind w:left="357" w:hanging="357"/>
        <w:rPr>
          <w:rFonts w:cs="Arial"/>
        </w:rPr>
      </w:pPr>
      <w:r w:rsidRPr="00B429E9">
        <w:t xml:space="preserve">The Committee </w:t>
      </w:r>
      <w:r w:rsidR="00A474D4" w:rsidRPr="00B429E9">
        <w:t xml:space="preserve">requested rewording in what way will NZCR consider whakapapa, whanaungatanga, </w:t>
      </w:r>
      <w:proofErr w:type="spellStart"/>
      <w:r w:rsidR="00A474D4" w:rsidRPr="00B429E9">
        <w:t>manaakitanga</w:t>
      </w:r>
      <w:proofErr w:type="spellEnd"/>
      <w:r w:rsidR="00A474D4" w:rsidRPr="00B429E9">
        <w:t xml:space="preserve">, rangatiratanga, etc, if Māori staff aren't able to advise on tikanga. Please clarify how those cultural </w:t>
      </w:r>
      <w:r w:rsidR="003A706A" w:rsidRPr="00B429E9">
        <w:t>values</w:t>
      </w:r>
      <w:r w:rsidR="00A474D4" w:rsidRPr="00B429E9">
        <w:t xml:space="preserve"> </w:t>
      </w:r>
      <w:r w:rsidR="008B3042" w:rsidRPr="00B429E9">
        <w:t>will be addressed</w:t>
      </w:r>
      <w:r w:rsidR="003A706A" w:rsidRPr="00B429E9">
        <w:t xml:space="preserve"> </w:t>
      </w:r>
      <w:r w:rsidR="00A474D4" w:rsidRPr="00B429E9">
        <w:t xml:space="preserve">during the study and </w:t>
      </w:r>
      <w:r w:rsidR="003A706A" w:rsidRPr="00B429E9">
        <w:t>phrase</w:t>
      </w:r>
      <w:r w:rsidR="00A474D4" w:rsidRPr="00B429E9">
        <w:t xml:space="preserve"> that accordingly on the PIS/CF.</w:t>
      </w:r>
    </w:p>
    <w:p w14:paraId="46A70356" w14:textId="77777777" w:rsidR="006F6A45" w:rsidRPr="00B429E9" w:rsidRDefault="00A474D4" w:rsidP="00940DF6">
      <w:pPr>
        <w:pStyle w:val="ListParagraph"/>
        <w:numPr>
          <w:ilvl w:val="0"/>
          <w:numId w:val="3"/>
        </w:numPr>
        <w:ind w:left="357" w:hanging="357"/>
        <w:rPr>
          <w:rFonts w:cs="Arial"/>
        </w:rPr>
      </w:pPr>
      <w:r w:rsidRPr="00B429E9">
        <w:t xml:space="preserve">The Committee requested that the </w:t>
      </w:r>
      <w:proofErr w:type="spellStart"/>
      <w:r w:rsidRPr="00B429E9">
        <w:t>fibroscan</w:t>
      </w:r>
      <w:proofErr w:type="spellEnd"/>
      <w:r w:rsidRPr="00B429E9">
        <w:t xml:space="preserve"> results be provided to their general practitioner or their regular care team. </w:t>
      </w:r>
      <w:r w:rsidR="006F6A45" w:rsidRPr="00B429E9">
        <w:br/>
      </w:r>
    </w:p>
    <w:p w14:paraId="1037C4E0" w14:textId="77777777" w:rsidR="006F6A45" w:rsidRPr="00B429E9" w:rsidRDefault="006F6A45" w:rsidP="006F6A45">
      <w:pPr>
        <w:spacing w:before="80" w:after="80"/>
        <w:rPr>
          <w:rFonts w:cs="Arial"/>
          <w:szCs w:val="22"/>
          <w:lang w:val="en-NZ"/>
        </w:rPr>
      </w:pPr>
      <w:r w:rsidRPr="00B429E9">
        <w:rPr>
          <w:rFonts w:cs="Arial"/>
          <w:szCs w:val="22"/>
          <w:lang w:val="en-NZ"/>
        </w:rPr>
        <w:t xml:space="preserve">The Committee requested the following changes to the Participant Information Sheet and Consent Form (PIS/CF): </w:t>
      </w:r>
    </w:p>
    <w:p w14:paraId="4688758E" w14:textId="77777777" w:rsidR="006F6A45" w:rsidRPr="00B429E9" w:rsidRDefault="006F6A45" w:rsidP="006F6A45">
      <w:pPr>
        <w:spacing w:before="80" w:after="80"/>
        <w:rPr>
          <w:rFonts w:cs="Arial"/>
          <w:szCs w:val="22"/>
          <w:lang w:val="en-NZ"/>
        </w:rPr>
      </w:pPr>
    </w:p>
    <w:p w14:paraId="7C129A8E" w14:textId="77777777" w:rsidR="006F6A45" w:rsidRPr="00B429E9" w:rsidRDefault="006F6A45" w:rsidP="006F6A45">
      <w:pPr>
        <w:pStyle w:val="ListParagraph"/>
        <w:ind w:left="357" w:hanging="357"/>
      </w:pPr>
      <w:r w:rsidRPr="00B429E9">
        <w:t>Please</w:t>
      </w:r>
      <w:r w:rsidR="00143AA3" w:rsidRPr="00B429E9">
        <w:t xml:space="preserve"> </w:t>
      </w:r>
      <w:r w:rsidR="0064427A" w:rsidRPr="00B429E9">
        <w:t>amend the typo “expect hay fever” that should say ‘except hay fever’.</w:t>
      </w:r>
    </w:p>
    <w:p w14:paraId="70C02ED9" w14:textId="77777777" w:rsidR="006F6A45" w:rsidRPr="00B429E9" w:rsidRDefault="0064427A" w:rsidP="006F6A45">
      <w:pPr>
        <w:pStyle w:val="ListParagraph"/>
        <w:ind w:left="357" w:hanging="357"/>
      </w:pPr>
      <w:r w:rsidRPr="00B429E9">
        <w:t>Please re-include NZCR standard cautions not to take part in sperm/egg donation during study that seem to be removed/omitted.</w:t>
      </w:r>
    </w:p>
    <w:p w14:paraId="17D21F04" w14:textId="77777777" w:rsidR="00940DF6" w:rsidRPr="00B429E9" w:rsidRDefault="00A474D4" w:rsidP="00940DF6">
      <w:pPr>
        <w:pStyle w:val="ListParagraph"/>
        <w:numPr>
          <w:ilvl w:val="0"/>
          <w:numId w:val="3"/>
        </w:numPr>
        <w:ind w:left="357" w:hanging="357"/>
      </w:pPr>
      <w:r w:rsidRPr="00B429E9">
        <w:t>Please include all risks as listed in the application in the PIS/CF.</w:t>
      </w:r>
    </w:p>
    <w:p w14:paraId="72FC8A62" w14:textId="77777777" w:rsidR="0064427A" w:rsidRPr="00B429E9" w:rsidRDefault="0064427A" w:rsidP="0064427A">
      <w:pPr>
        <w:pStyle w:val="ListParagraph"/>
        <w:numPr>
          <w:ilvl w:val="0"/>
          <w:numId w:val="0"/>
        </w:numPr>
      </w:pPr>
    </w:p>
    <w:p w14:paraId="5D55B8B4" w14:textId="77777777" w:rsidR="0064427A" w:rsidRPr="00B429E9" w:rsidRDefault="0064427A" w:rsidP="0064427A">
      <w:pPr>
        <w:spacing w:before="80" w:after="80"/>
        <w:rPr>
          <w:rFonts w:cs="Arial"/>
          <w:szCs w:val="22"/>
          <w:lang w:val="en-NZ"/>
        </w:rPr>
      </w:pPr>
      <w:r w:rsidRPr="00B429E9">
        <w:rPr>
          <w:rFonts w:cs="Arial"/>
          <w:szCs w:val="22"/>
          <w:lang w:val="en-NZ"/>
        </w:rPr>
        <w:t xml:space="preserve">The Committee requested the following changes to the Optional Future Unspecified Research Participant Information Sheet and Consent Form (PIS/CF): </w:t>
      </w:r>
    </w:p>
    <w:p w14:paraId="3C9BA8D5" w14:textId="77777777" w:rsidR="0064427A" w:rsidRPr="00B429E9" w:rsidRDefault="0064427A" w:rsidP="0064427A">
      <w:pPr>
        <w:spacing w:before="80" w:after="80"/>
        <w:rPr>
          <w:rFonts w:cs="Arial"/>
          <w:szCs w:val="22"/>
          <w:lang w:val="en-NZ"/>
        </w:rPr>
      </w:pPr>
    </w:p>
    <w:p w14:paraId="3AA8CC3F" w14:textId="77777777" w:rsidR="0064427A" w:rsidRPr="00B429E9" w:rsidRDefault="0064427A" w:rsidP="0064427A">
      <w:pPr>
        <w:pStyle w:val="ListParagraph"/>
      </w:pPr>
      <w:r w:rsidRPr="00B429E9">
        <w:t xml:space="preserve">Please amend for consistency as the body of this document states that storage will be for 25 years, whereas the consent form says 15 years. </w:t>
      </w:r>
    </w:p>
    <w:p w14:paraId="78B050B2" w14:textId="77777777" w:rsidR="0064427A" w:rsidRPr="00B429E9" w:rsidRDefault="0064427A" w:rsidP="0064427A">
      <w:pPr>
        <w:pStyle w:val="ListParagraph"/>
      </w:pPr>
      <w:r w:rsidRPr="00B429E9">
        <w:t>Please note that the statement</w:t>
      </w:r>
      <w:r w:rsidR="00FA4232" w:rsidRPr="00B429E9">
        <w:t xml:space="preserve"> </w:t>
      </w:r>
      <w:r w:rsidRPr="00B429E9">
        <w:t xml:space="preserve">regarding withdrawal suggests that participants can withdraw tissue after </w:t>
      </w:r>
      <w:r w:rsidR="00FA4232" w:rsidRPr="00B429E9">
        <w:t>participation,</w:t>
      </w:r>
      <w:r w:rsidRPr="00B429E9">
        <w:t xml:space="preserve"> but the DTMP states it will be anonymised and not re-identifiable. Please amend for consistency. </w:t>
      </w:r>
    </w:p>
    <w:p w14:paraId="1F14A544" w14:textId="77777777" w:rsidR="006F6A45" w:rsidRPr="00B429E9" w:rsidRDefault="006F6A45" w:rsidP="006F6A45">
      <w:pPr>
        <w:spacing w:before="80" w:after="80"/>
      </w:pPr>
    </w:p>
    <w:p w14:paraId="7614EB0E" w14:textId="77777777" w:rsidR="006F6A45" w:rsidRPr="00B429E9" w:rsidRDefault="006F6A45" w:rsidP="006F6A45">
      <w:pPr>
        <w:rPr>
          <w:b/>
          <w:bCs/>
          <w:lang w:val="en-NZ"/>
        </w:rPr>
      </w:pPr>
      <w:r w:rsidRPr="00B429E9">
        <w:rPr>
          <w:b/>
          <w:bCs/>
          <w:lang w:val="en-NZ"/>
        </w:rPr>
        <w:t xml:space="preserve">Decision </w:t>
      </w:r>
    </w:p>
    <w:p w14:paraId="1B8A719F" w14:textId="77777777" w:rsidR="006F6A45" w:rsidRPr="00B429E9" w:rsidRDefault="006F6A45" w:rsidP="006F6A45">
      <w:pPr>
        <w:rPr>
          <w:lang w:val="en-NZ"/>
        </w:rPr>
      </w:pPr>
    </w:p>
    <w:p w14:paraId="2935AC37" w14:textId="77777777" w:rsidR="006F6A45" w:rsidRPr="00B429E9" w:rsidRDefault="006F6A45" w:rsidP="006F6A45">
      <w:pPr>
        <w:rPr>
          <w:lang w:val="en-NZ"/>
        </w:rPr>
      </w:pPr>
      <w:r w:rsidRPr="00B429E9">
        <w:rPr>
          <w:lang w:val="en-NZ"/>
        </w:rPr>
        <w:t xml:space="preserve">This application was </w:t>
      </w:r>
      <w:r w:rsidRPr="00B429E9">
        <w:rPr>
          <w:i/>
          <w:lang w:val="en-NZ"/>
        </w:rPr>
        <w:t>approved</w:t>
      </w:r>
      <w:r w:rsidRPr="00B429E9">
        <w:rPr>
          <w:lang w:val="en-NZ"/>
        </w:rPr>
        <w:t xml:space="preserve"> by </w:t>
      </w:r>
      <w:r w:rsidRPr="00B429E9">
        <w:rPr>
          <w:rFonts w:cs="Arial"/>
          <w:szCs w:val="22"/>
          <w:lang w:val="en-NZ"/>
        </w:rPr>
        <w:t>consensus</w:t>
      </w:r>
      <w:r w:rsidRPr="00B429E9">
        <w:rPr>
          <w:lang w:val="en-NZ"/>
        </w:rPr>
        <w:t xml:space="preserve">, </w:t>
      </w:r>
      <w:r w:rsidRPr="00B429E9">
        <w:rPr>
          <w:rFonts w:cs="Arial"/>
          <w:szCs w:val="22"/>
          <w:lang w:val="en-NZ"/>
        </w:rPr>
        <w:t>subject to the following non-standard conditions:</w:t>
      </w:r>
    </w:p>
    <w:p w14:paraId="0B1C9074" w14:textId="77777777" w:rsidR="006F6A45" w:rsidRPr="00B429E9" w:rsidRDefault="006F6A45" w:rsidP="006F6A45">
      <w:pPr>
        <w:rPr>
          <w:lang w:val="en-NZ"/>
        </w:rPr>
      </w:pPr>
    </w:p>
    <w:p w14:paraId="61DE56C7" w14:textId="77777777" w:rsidR="006F6A45" w:rsidRPr="00B429E9" w:rsidRDefault="006F6A45" w:rsidP="006F6A45">
      <w:pPr>
        <w:pStyle w:val="NSCbullet"/>
        <w:rPr>
          <w:color w:val="auto"/>
        </w:rPr>
      </w:pPr>
      <w:r w:rsidRPr="00B429E9">
        <w:rPr>
          <w:color w:val="auto"/>
        </w:rPr>
        <w:t>please address all outstanding ethical issues raised by the Committee</w:t>
      </w:r>
    </w:p>
    <w:p w14:paraId="29B409AE" w14:textId="77777777" w:rsidR="006F6A45" w:rsidRPr="00B429E9" w:rsidRDefault="006F6A45" w:rsidP="006F6A45">
      <w:pPr>
        <w:numPr>
          <w:ilvl w:val="0"/>
          <w:numId w:val="5"/>
        </w:numPr>
        <w:spacing w:before="80" w:after="80"/>
        <w:ind w:left="714" w:hanging="357"/>
        <w:rPr>
          <w:rFonts w:cs="Arial"/>
          <w:szCs w:val="22"/>
          <w:lang w:val="en-NZ"/>
        </w:rPr>
      </w:pPr>
      <w:r w:rsidRPr="00B429E9">
        <w:rPr>
          <w:rFonts w:cs="Arial"/>
          <w:szCs w:val="22"/>
          <w:lang w:val="en-NZ"/>
        </w:rPr>
        <w:t xml:space="preserve">please update the Participant Information Sheet and Consent Form, </w:t>
      </w:r>
      <w:proofErr w:type="gramStart"/>
      <w:r w:rsidRPr="00B429E9">
        <w:rPr>
          <w:rFonts w:cs="Arial"/>
          <w:szCs w:val="22"/>
          <w:lang w:val="en-NZ"/>
        </w:rPr>
        <w:t>taking into account</w:t>
      </w:r>
      <w:proofErr w:type="gramEnd"/>
      <w:r w:rsidRPr="00B429E9">
        <w:rPr>
          <w:rFonts w:cs="Arial"/>
          <w:szCs w:val="22"/>
          <w:lang w:val="en-NZ"/>
        </w:rPr>
        <w:t xml:space="preserve"> the feedback provided by the Committee. </w:t>
      </w:r>
      <w:r w:rsidRPr="00B429E9">
        <w:rPr>
          <w:i/>
          <w:iCs/>
        </w:rPr>
        <w:t>(National Ethical Standards for Health and Disability Research and Quality Improvement, para 7.15 – 7.17).</w:t>
      </w:r>
    </w:p>
    <w:p w14:paraId="7AE41593" w14:textId="77777777" w:rsidR="006F6A45" w:rsidRPr="00B429E9" w:rsidRDefault="006F6A45" w:rsidP="006F6A45">
      <w:pPr>
        <w:rPr>
          <w:rFonts w:cs="Arial"/>
          <w:szCs w:val="22"/>
          <w:lang w:val="en-NZ"/>
        </w:rPr>
      </w:pPr>
    </w:p>
    <w:p w14:paraId="1B1C9F8A" w14:textId="77777777" w:rsidR="006F6A45" w:rsidRPr="00B429E9" w:rsidRDefault="006F6A45" w:rsidP="006F6A45">
      <w:pPr>
        <w:rPr>
          <w:lang w:val="en-NZ"/>
        </w:rPr>
      </w:pPr>
    </w:p>
    <w:p w14:paraId="342143C8" w14:textId="77777777" w:rsidR="00540FF2" w:rsidRPr="00B429E9" w:rsidRDefault="00540FF2" w:rsidP="00540FF2">
      <w:pPr>
        <w:rPr>
          <w:lang w:val="en-NZ"/>
        </w:rPr>
      </w:pPr>
    </w:p>
    <w:p w14:paraId="7B32108A" w14:textId="77777777" w:rsidR="00297052" w:rsidRPr="00B429E9" w:rsidRDefault="00297052" w:rsidP="00540FF2">
      <w:pPr>
        <w:rPr>
          <w:lang w:val="en-NZ"/>
        </w:rPr>
      </w:pPr>
    </w:p>
    <w:p w14:paraId="4AB189E0" w14:textId="77777777" w:rsidR="00297052" w:rsidRPr="00B429E9" w:rsidRDefault="00297052" w:rsidP="00540FF2">
      <w:pPr>
        <w:rPr>
          <w:lang w:val="en-NZ"/>
        </w:rPr>
      </w:pPr>
    </w:p>
    <w:p w14:paraId="18032713" w14:textId="77777777" w:rsidR="00297052" w:rsidRPr="00B429E9" w:rsidRDefault="00297052" w:rsidP="00540FF2">
      <w:pPr>
        <w:rPr>
          <w:lang w:val="en-NZ"/>
        </w:rPr>
      </w:pPr>
    </w:p>
    <w:p w14:paraId="4BFECF6E" w14:textId="77777777" w:rsidR="00297052" w:rsidRPr="00B429E9" w:rsidRDefault="00297052" w:rsidP="00540FF2">
      <w:pPr>
        <w:rPr>
          <w:lang w:val="en-NZ"/>
        </w:rPr>
      </w:pPr>
    </w:p>
    <w:p w14:paraId="09688C66" w14:textId="77777777" w:rsidR="00297052" w:rsidRPr="00B429E9" w:rsidRDefault="00297052" w:rsidP="00540FF2">
      <w:pPr>
        <w:rPr>
          <w:lang w:val="en-NZ"/>
        </w:rPr>
      </w:pPr>
    </w:p>
    <w:p w14:paraId="0ADEEBF1" w14:textId="77777777" w:rsidR="00297052" w:rsidRPr="00B429E9" w:rsidRDefault="00297052" w:rsidP="00540FF2">
      <w:pPr>
        <w:rPr>
          <w:lang w:val="en-NZ"/>
        </w:rPr>
      </w:pPr>
    </w:p>
    <w:p w14:paraId="250E2996" w14:textId="77777777" w:rsidR="00297052" w:rsidRPr="00B429E9" w:rsidRDefault="00297052" w:rsidP="00540FF2">
      <w:pPr>
        <w:rPr>
          <w:lang w:val="en-NZ"/>
        </w:rPr>
      </w:pPr>
    </w:p>
    <w:p w14:paraId="2B5E1957" w14:textId="77777777" w:rsidR="00297052" w:rsidRPr="00B429E9" w:rsidRDefault="00297052" w:rsidP="00540FF2">
      <w:pPr>
        <w:rPr>
          <w:lang w:val="en-NZ"/>
        </w:rPr>
      </w:pPr>
    </w:p>
    <w:p w14:paraId="53FEDAC6" w14:textId="77777777" w:rsidR="00297052" w:rsidRPr="00B429E9" w:rsidRDefault="00297052" w:rsidP="00540FF2">
      <w:pPr>
        <w:rPr>
          <w:lang w:val="en-NZ"/>
        </w:rPr>
      </w:pPr>
    </w:p>
    <w:p w14:paraId="731BB24C" w14:textId="77777777" w:rsidR="00297052" w:rsidRPr="00B429E9" w:rsidRDefault="00297052" w:rsidP="00540FF2">
      <w:pPr>
        <w:rPr>
          <w:lang w:val="en-NZ"/>
        </w:rPr>
      </w:pPr>
    </w:p>
    <w:p w14:paraId="0893FBAF" w14:textId="77777777" w:rsidR="00297052" w:rsidRPr="00B429E9" w:rsidRDefault="00297052" w:rsidP="00540FF2">
      <w:pPr>
        <w:rPr>
          <w:lang w:val="en-NZ"/>
        </w:rPr>
      </w:pPr>
    </w:p>
    <w:p w14:paraId="302B159B" w14:textId="77777777" w:rsidR="00297052" w:rsidRPr="00B429E9" w:rsidRDefault="00297052" w:rsidP="00540FF2">
      <w:pPr>
        <w:rPr>
          <w:lang w:val="en-NZ"/>
        </w:rPr>
      </w:pPr>
    </w:p>
    <w:p w14:paraId="7FE8BB83" w14:textId="77777777" w:rsidR="00297052" w:rsidRPr="00B429E9" w:rsidRDefault="00297052" w:rsidP="00540FF2">
      <w:pPr>
        <w:rPr>
          <w:lang w:val="en-NZ"/>
        </w:rPr>
      </w:pPr>
    </w:p>
    <w:p w14:paraId="1E6E997C" w14:textId="77777777" w:rsidR="00297052" w:rsidRPr="00B429E9" w:rsidRDefault="00297052" w:rsidP="00540FF2">
      <w:pPr>
        <w:rPr>
          <w:lang w:val="en-NZ"/>
        </w:rPr>
      </w:pPr>
    </w:p>
    <w:p w14:paraId="1402FE7E" w14:textId="77777777" w:rsidR="00297052" w:rsidRPr="00B429E9" w:rsidRDefault="00297052" w:rsidP="00540FF2">
      <w:pPr>
        <w:rPr>
          <w:lang w:val="en-NZ"/>
        </w:rPr>
      </w:pPr>
    </w:p>
    <w:p w14:paraId="51E9F673" w14:textId="77777777" w:rsidR="00297052" w:rsidRPr="00B429E9" w:rsidRDefault="00297052" w:rsidP="00540FF2">
      <w:pPr>
        <w:rPr>
          <w:lang w:val="en-NZ"/>
        </w:rPr>
      </w:pPr>
    </w:p>
    <w:p w14:paraId="17A068FB" w14:textId="77777777" w:rsidR="006F6A45" w:rsidRPr="00B429E9" w:rsidRDefault="003B5492" w:rsidP="00540FF2">
      <w:pPr>
        <w:rPr>
          <w:lang w:val="en-NZ"/>
        </w:rPr>
      </w:pPr>
      <w:r w:rsidRPr="00B429E9">
        <w:rPr>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F6A45" w:rsidRPr="00B429E9" w14:paraId="5E62AE29" w14:textId="77777777" w:rsidTr="00191DFF">
        <w:trPr>
          <w:trHeight w:val="280"/>
        </w:trPr>
        <w:tc>
          <w:tcPr>
            <w:tcW w:w="966" w:type="dxa"/>
            <w:tcBorders>
              <w:top w:val="nil"/>
              <w:left w:val="nil"/>
              <w:bottom w:val="nil"/>
              <w:right w:val="nil"/>
            </w:tcBorders>
          </w:tcPr>
          <w:p w14:paraId="7FE8186E" w14:textId="77777777" w:rsidR="006F6A45" w:rsidRPr="00B429E9" w:rsidRDefault="006F6A45" w:rsidP="00191DFF">
            <w:pPr>
              <w:autoSpaceDE w:val="0"/>
              <w:autoSpaceDN w:val="0"/>
              <w:adjustRightInd w:val="0"/>
            </w:pPr>
            <w:r w:rsidRPr="00B429E9">
              <w:rPr>
                <w:b/>
              </w:rPr>
              <w:t xml:space="preserve">2 </w:t>
            </w:r>
            <w:r w:rsidRPr="00B429E9">
              <w:t xml:space="preserve"> </w:t>
            </w:r>
          </w:p>
        </w:tc>
        <w:tc>
          <w:tcPr>
            <w:tcW w:w="2575" w:type="dxa"/>
            <w:tcBorders>
              <w:top w:val="nil"/>
              <w:left w:val="nil"/>
              <w:bottom w:val="nil"/>
              <w:right w:val="nil"/>
            </w:tcBorders>
          </w:tcPr>
          <w:p w14:paraId="05FE3D75" w14:textId="77777777" w:rsidR="006F6A45" w:rsidRPr="00B429E9" w:rsidRDefault="006F6A45" w:rsidP="00191DFF">
            <w:pPr>
              <w:autoSpaceDE w:val="0"/>
              <w:autoSpaceDN w:val="0"/>
              <w:adjustRightInd w:val="0"/>
            </w:pPr>
            <w:r w:rsidRPr="00B429E9">
              <w:rPr>
                <w:b/>
              </w:rPr>
              <w:t xml:space="preserve">Ethics ref: </w:t>
            </w:r>
            <w:r w:rsidRPr="00B429E9">
              <w:t xml:space="preserve"> </w:t>
            </w:r>
          </w:p>
        </w:tc>
        <w:tc>
          <w:tcPr>
            <w:tcW w:w="6459" w:type="dxa"/>
            <w:tcBorders>
              <w:top w:val="nil"/>
              <w:left w:val="nil"/>
              <w:bottom w:val="nil"/>
              <w:right w:val="nil"/>
            </w:tcBorders>
          </w:tcPr>
          <w:p w14:paraId="058870F9" w14:textId="77777777" w:rsidR="006F6A45" w:rsidRPr="00B429E9" w:rsidRDefault="00924869" w:rsidP="00191DFF">
            <w:pPr>
              <w:rPr>
                <w:b/>
                <w:bCs/>
              </w:rPr>
            </w:pPr>
            <w:r w:rsidRPr="00B429E9">
              <w:rPr>
                <w:b/>
                <w:bCs/>
              </w:rPr>
              <w:t>2023 FULL 13751</w:t>
            </w:r>
          </w:p>
        </w:tc>
      </w:tr>
      <w:tr w:rsidR="006F6A45" w:rsidRPr="00B429E9" w14:paraId="444D9668" w14:textId="77777777" w:rsidTr="00191DFF">
        <w:trPr>
          <w:trHeight w:val="280"/>
        </w:trPr>
        <w:tc>
          <w:tcPr>
            <w:tcW w:w="966" w:type="dxa"/>
            <w:tcBorders>
              <w:top w:val="nil"/>
              <w:left w:val="nil"/>
              <w:bottom w:val="nil"/>
              <w:right w:val="nil"/>
            </w:tcBorders>
          </w:tcPr>
          <w:p w14:paraId="0AC05375"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0F4E6CF3" w14:textId="77777777" w:rsidR="006F6A45" w:rsidRPr="00B429E9" w:rsidRDefault="006F6A45" w:rsidP="00191DFF">
            <w:pPr>
              <w:autoSpaceDE w:val="0"/>
              <w:autoSpaceDN w:val="0"/>
              <w:adjustRightInd w:val="0"/>
            </w:pPr>
            <w:r w:rsidRPr="00B429E9">
              <w:t xml:space="preserve">Title: </w:t>
            </w:r>
          </w:p>
        </w:tc>
        <w:tc>
          <w:tcPr>
            <w:tcW w:w="6459" w:type="dxa"/>
            <w:tcBorders>
              <w:top w:val="nil"/>
              <w:left w:val="nil"/>
              <w:bottom w:val="nil"/>
              <w:right w:val="nil"/>
            </w:tcBorders>
          </w:tcPr>
          <w:p w14:paraId="4EB657A8" w14:textId="77777777" w:rsidR="006F6A45" w:rsidRPr="00B429E9" w:rsidRDefault="00924869" w:rsidP="00191DFF">
            <w:pPr>
              <w:autoSpaceDE w:val="0"/>
              <w:autoSpaceDN w:val="0"/>
              <w:adjustRightInd w:val="0"/>
            </w:pPr>
            <w:proofErr w:type="spellStart"/>
            <w:r w:rsidRPr="00B429E9">
              <w:t>ESsCAPE</w:t>
            </w:r>
            <w:proofErr w:type="spellEnd"/>
            <w:r w:rsidRPr="00B429E9">
              <w:t xml:space="preserve"> - </w:t>
            </w:r>
            <w:proofErr w:type="spellStart"/>
            <w:r w:rsidRPr="00B429E9">
              <w:t>trimodulin</w:t>
            </w:r>
            <w:proofErr w:type="spellEnd"/>
            <w:r w:rsidRPr="00B429E9">
              <w:t xml:space="preserve"> for severe community-acquired pneumonia</w:t>
            </w:r>
          </w:p>
        </w:tc>
      </w:tr>
      <w:tr w:rsidR="006F6A45" w:rsidRPr="00B429E9" w14:paraId="3D157760" w14:textId="77777777" w:rsidTr="00191DFF">
        <w:trPr>
          <w:trHeight w:val="280"/>
        </w:trPr>
        <w:tc>
          <w:tcPr>
            <w:tcW w:w="966" w:type="dxa"/>
            <w:tcBorders>
              <w:top w:val="nil"/>
              <w:left w:val="nil"/>
              <w:bottom w:val="nil"/>
              <w:right w:val="nil"/>
            </w:tcBorders>
          </w:tcPr>
          <w:p w14:paraId="6F8FED78"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7F95FEB0" w14:textId="77777777" w:rsidR="006F6A45" w:rsidRPr="00B429E9" w:rsidRDefault="006F6A45" w:rsidP="00191DFF">
            <w:pPr>
              <w:autoSpaceDE w:val="0"/>
              <w:autoSpaceDN w:val="0"/>
              <w:adjustRightInd w:val="0"/>
            </w:pPr>
            <w:r w:rsidRPr="00B429E9">
              <w:t xml:space="preserve">Principal Investigator: </w:t>
            </w:r>
          </w:p>
        </w:tc>
        <w:tc>
          <w:tcPr>
            <w:tcW w:w="6459" w:type="dxa"/>
            <w:tcBorders>
              <w:top w:val="nil"/>
              <w:left w:val="nil"/>
              <w:bottom w:val="nil"/>
              <w:right w:val="nil"/>
            </w:tcBorders>
          </w:tcPr>
          <w:p w14:paraId="3858ADEF" w14:textId="77777777" w:rsidR="006F6A45" w:rsidRPr="00B429E9" w:rsidRDefault="00924869" w:rsidP="00191DFF">
            <w:r w:rsidRPr="00B429E9">
              <w:t>Dr Colin McArthur</w:t>
            </w:r>
          </w:p>
        </w:tc>
      </w:tr>
      <w:tr w:rsidR="006F6A45" w:rsidRPr="00B429E9" w14:paraId="221719D8" w14:textId="77777777" w:rsidTr="00191DFF">
        <w:trPr>
          <w:trHeight w:val="280"/>
        </w:trPr>
        <w:tc>
          <w:tcPr>
            <w:tcW w:w="966" w:type="dxa"/>
            <w:tcBorders>
              <w:top w:val="nil"/>
              <w:left w:val="nil"/>
              <w:bottom w:val="nil"/>
              <w:right w:val="nil"/>
            </w:tcBorders>
          </w:tcPr>
          <w:p w14:paraId="7B9177A3"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16A79949" w14:textId="77777777" w:rsidR="006F6A45" w:rsidRPr="00B429E9" w:rsidRDefault="006F6A45" w:rsidP="00191DFF">
            <w:pPr>
              <w:autoSpaceDE w:val="0"/>
              <w:autoSpaceDN w:val="0"/>
              <w:adjustRightInd w:val="0"/>
            </w:pPr>
            <w:r w:rsidRPr="00B429E9">
              <w:t xml:space="preserve">Sponsor: </w:t>
            </w:r>
          </w:p>
        </w:tc>
        <w:tc>
          <w:tcPr>
            <w:tcW w:w="6459" w:type="dxa"/>
            <w:tcBorders>
              <w:top w:val="nil"/>
              <w:left w:val="nil"/>
              <w:bottom w:val="nil"/>
              <w:right w:val="nil"/>
            </w:tcBorders>
          </w:tcPr>
          <w:p w14:paraId="36B03CBE" w14:textId="77777777" w:rsidR="006F6A45" w:rsidRPr="00B429E9" w:rsidRDefault="00A64E44" w:rsidP="00191DFF">
            <w:pPr>
              <w:autoSpaceDE w:val="0"/>
              <w:autoSpaceDN w:val="0"/>
              <w:adjustRightInd w:val="0"/>
            </w:pPr>
            <w:r w:rsidRPr="00B429E9">
              <w:t>Biotest AG</w:t>
            </w:r>
          </w:p>
        </w:tc>
      </w:tr>
      <w:tr w:rsidR="006F6A45" w:rsidRPr="00B429E9" w14:paraId="08ACCE25" w14:textId="77777777" w:rsidTr="00191DFF">
        <w:trPr>
          <w:trHeight w:val="280"/>
        </w:trPr>
        <w:tc>
          <w:tcPr>
            <w:tcW w:w="966" w:type="dxa"/>
            <w:tcBorders>
              <w:top w:val="nil"/>
              <w:left w:val="nil"/>
              <w:bottom w:val="nil"/>
              <w:right w:val="nil"/>
            </w:tcBorders>
          </w:tcPr>
          <w:p w14:paraId="6B473E9F"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273A3AB9" w14:textId="77777777" w:rsidR="006F6A45" w:rsidRPr="00B429E9" w:rsidRDefault="006F6A45" w:rsidP="00191DFF">
            <w:pPr>
              <w:autoSpaceDE w:val="0"/>
              <w:autoSpaceDN w:val="0"/>
              <w:adjustRightInd w:val="0"/>
            </w:pPr>
            <w:r w:rsidRPr="00B429E9">
              <w:t xml:space="preserve">Clock Start Date: </w:t>
            </w:r>
          </w:p>
        </w:tc>
        <w:tc>
          <w:tcPr>
            <w:tcW w:w="6459" w:type="dxa"/>
            <w:tcBorders>
              <w:top w:val="nil"/>
              <w:left w:val="nil"/>
              <w:bottom w:val="nil"/>
              <w:right w:val="nil"/>
            </w:tcBorders>
          </w:tcPr>
          <w:p w14:paraId="7FEB807A" w14:textId="77777777" w:rsidR="006F6A45" w:rsidRPr="00B429E9" w:rsidRDefault="00924869" w:rsidP="00191DFF">
            <w:pPr>
              <w:autoSpaceDE w:val="0"/>
              <w:autoSpaceDN w:val="0"/>
              <w:adjustRightInd w:val="0"/>
            </w:pPr>
            <w:r w:rsidRPr="00B429E9">
              <w:t>26</w:t>
            </w:r>
            <w:r w:rsidRPr="00B429E9">
              <w:rPr>
                <w:vertAlign w:val="superscript"/>
              </w:rPr>
              <w:t xml:space="preserve"> </w:t>
            </w:r>
            <w:r w:rsidRPr="00B429E9">
              <w:t>January 2023</w:t>
            </w:r>
          </w:p>
        </w:tc>
      </w:tr>
    </w:tbl>
    <w:p w14:paraId="686D24CD" w14:textId="77777777" w:rsidR="006F6A45" w:rsidRPr="00B429E9" w:rsidRDefault="006F6A45" w:rsidP="006F6A45"/>
    <w:p w14:paraId="3E29B1A0" w14:textId="77777777" w:rsidR="006F6A45" w:rsidRPr="00B429E9" w:rsidRDefault="00B43590" w:rsidP="006F6A45">
      <w:pPr>
        <w:autoSpaceDE w:val="0"/>
        <w:autoSpaceDN w:val="0"/>
        <w:adjustRightInd w:val="0"/>
        <w:rPr>
          <w:sz w:val="20"/>
          <w:lang w:val="en-NZ"/>
        </w:rPr>
      </w:pPr>
      <w:r w:rsidRPr="00B429E9">
        <w:rPr>
          <w:rFonts w:cs="Arial"/>
          <w:szCs w:val="22"/>
          <w:lang w:val="en-NZ"/>
        </w:rPr>
        <w:t>Dr Colin McArthur</w:t>
      </w:r>
      <w:r w:rsidR="006F6A45" w:rsidRPr="00B429E9">
        <w:rPr>
          <w:lang w:val="en-NZ"/>
        </w:rPr>
        <w:t xml:space="preserve"> </w:t>
      </w:r>
      <w:r w:rsidRPr="00B429E9">
        <w:rPr>
          <w:lang w:val="en-NZ"/>
        </w:rPr>
        <w:t xml:space="preserve">and </w:t>
      </w:r>
      <w:r w:rsidR="00CF48F4" w:rsidRPr="00B429E9">
        <w:rPr>
          <w:lang w:val="en-NZ"/>
        </w:rPr>
        <w:t xml:space="preserve">Ms </w:t>
      </w:r>
      <w:r w:rsidRPr="00B429E9">
        <w:rPr>
          <w:lang w:val="en-NZ"/>
        </w:rPr>
        <w:t>Yan</w:t>
      </w:r>
      <w:r w:rsidR="00CF48F4" w:rsidRPr="00B429E9">
        <w:rPr>
          <w:lang w:val="en-NZ"/>
        </w:rPr>
        <w:t xml:space="preserve"> Chen </w:t>
      </w:r>
      <w:r w:rsidR="006F6A45" w:rsidRPr="00B429E9">
        <w:rPr>
          <w:lang w:val="en-NZ"/>
        </w:rPr>
        <w:t>was present via videoconference for discussion of this application.</w:t>
      </w:r>
    </w:p>
    <w:p w14:paraId="60902934" w14:textId="77777777" w:rsidR="006F6A45" w:rsidRPr="00B429E9" w:rsidRDefault="006F6A45" w:rsidP="006F6A45">
      <w:pPr>
        <w:rPr>
          <w:u w:val="single"/>
          <w:lang w:val="en-NZ"/>
        </w:rPr>
      </w:pPr>
    </w:p>
    <w:p w14:paraId="1589A72E" w14:textId="77777777" w:rsidR="006F6A45" w:rsidRPr="00B429E9" w:rsidRDefault="006F6A45" w:rsidP="006F6A45">
      <w:pPr>
        <w:pStyle w:val="Headingbold"/>
      </w:pPr>
      <w:r w:rsidRPr="00B429E9">
        <w:t>Potential conflicts of interest</w:t>
      </w:r>
    </w:p>
    <w:p w14:paraId="5CDF49C7" w14:textId="77777777" w:rsidR="006F6A45" w:rsidRPr="00B429E9" w:rsidRDefault="006F6A45" w:rsidP="006F6A45">
      <w:pPr>
        <w:rPr>
          <w:b/>
          <w:lang w:val="en-NZ"/>
        </w:rPr>
      </w:pPr>
    </w:p>
    <w:p w14:paraId="7D1E4EBA" w14:textId="77777777" w:rsidR="006F6A45" w:rsidRPr="00B429E9" w:rsidRDefault="006F6A45" w:rsidP="006F6A45">
      <w:pPr>
        <w:rPr>
          <w:lang w:val="en-NZ"/>
        </w:rPr>
      </w:pPr>
      <w:r w:rsidRPr="00B429E9">
        <w:rPr>
          <w:lang w:val="en-NZ"/>
        </w:rPr>
        <w:t>The Chair asked members to declare any potential conflicts of interest related to this application.</w:t>
      </w:r>
    </w:p>
    <w:p w14:paraId="0EBF23F1" w14:textId="77777777" w:rsidR="006F6A45" w:rsidRPr="00B429E9" w:rsidRDefault="006F6A45" w:rsidP="006F6A45">
      <w:pPr>
        <w:rPr>
          <w:lang w:val="en-NZ"/>
        </w:rPr>
      </w:pPr>
    </w:p>
    <w:p w14:paraId="55D29D74" w14:textId="77777777" w:rsidR="006F6A45" w:rsidRPr="00B429E9" w:rsidRDefault="006F6A45" w:rsidP="006F6A45">
      <w:pPr>
        <w:rPr>
          <w:lang w:val="en-NZ"/>
        </w:rPr>
      </w:pPr>
      <w:r w:rsidRPr="00B429E9">
        <w:rPr>
          <w:lang w:val="en-NZ"/>
        </w:rPr>
        <w:t>No potential conflicts of interest related to this application were declared by any member.</w:t>
      </w:r>
    </w:p>
    <w:p w14:paraId="0BEF613B" w14:textId="77777777" w:rsidR="006F6A45" w:rsidRPr="00B429E9" w:rsidRDefault="006F6A45" w:rsidP="006F6A45">
      <w:pPr>
        <w:rPr>
          <w:lang w:val="en-NZ"/>
        </w:rPr>
      </w:pPr>
    </w:p>
    <w:p w14:paraId="7971D219" w14:textId="77777777" w:rsidR="006F6A45" w:rsidRPr="00B429E9" w:rsidRDefault="006F6A45" w:rsidP="006F6A45">
      <w:pPr>
        <w:autoSpaceDE w:val="0"/>
        <w:autoSpaceDN w:val="0"/>
        <w:adjustRightInd w:val="0"/>
        <w:rPr>
          <w:lang w:val="en-NZ"/>
        </w:rPr>
      </w:pPr>
    </w:p>
    <w:p w14:paraId="1E95F5BB" w14:textId="77777777" w:rsidR="006F6A45" w:rsidRPr="00B429E9" w:rsidRDefault="006F6A45" w:rsidP="006F6A45">
      <w:pPr>
        <w:pStyle w:val="Headingbold"/>
      </w:pPr>
      <w:r w:rsidRPr="00B429E9">
        <w:t xml:space="preserve">Summary of resolved ethical issues </w:t>
      </w:r>
    </w:p>
    <w:p w14:paraId="7A00C918" w14:textId="77777777" w:rsidR="006F6A45" w:rsidRPr="00B429E9" w:rsidRDefault="006F6A45" w:rsidP="006F6A45">
      <w:pPr>
        <w:rPr>
          <w:u w:val="single"/>
          <w:lang w:val="en-NZ"/>
        </w:rPr>
      </w:pPr>
    </w:p>
    <w:p w14:paraId="0B2F8679" w14:textId="77777777" w:rsidR="006F6A45" w:rsidRPr="00B429E9" w:rsidRDefault="006F6A45" w:rsidP="006F6A45">
      <w:pPr>
        <w:rPr>
          <w:lang w:val="en-NZ"/>
        </w:rPr>
      </w:pPr>
      <w:r w:rsidRPr="00B429E9">
        <w:rPr>
          <w:lang w:val="en-NZ"/>
        </w:rPr>
        <w:t>The main ethical issues considered by the Committee and addressed by the Researcher are as follows.</w:t>
      </w:r>
    </w:p>
    <w:p w14:paraId="39468109" w14:textId="77777777" w:rsidR="006F6A45" w:rsidRPr="00B429E9" w:rsidRDefault="006F6A45" w:rsidP="006F6A45">
      <w:pPr>
        <w:rPr>
          <w:lang w:val="en-NZ"/>
        </w:rPr>
      </w:pPr>
    </w:p>
    <w:p w14:paraId="60D10F22" w14:textId="77777777" w:rsidR="00B43590" w:rsidRPr="00B429E9" w:rsidRDefault="006F6A45" w:rsidP="00B43590">
      <w:pPr>
        <w:pStyle w:val="ListParagraph"/>
        <w:numPr>
          <w:ilvl w:val="0"/>
          <w:numId w:val="19"/>
        </w:numPr>
      </w:pPr>
      <w:r w:rsidRPr="00B429E9">
        <w:t xml:space="preserve">The Committee </w:t>
      </w:r>
      <w:r w:rsidR="00B43590" w:rsidRPr="00B429E9">
        <w:t xml:space="preserve">clarified how the placebo arm was better-off than </w:t>
      </w:r>
      <w:r w:rsidR="00505EAB">
        <w:t xml:space="preserve">if they </w:t>
      </w:r>
      <w:r w:rsidR="00505EAB" w:rsidRPr="00B429E9">
        <w:t>were</w:t>
      </w:r>
      <w:r w:rsidR="00B43590" w:rsidRPr="00B429E9">
        <w:t xml:space="preserve"> not to participate in the study. This largely would include more </w:t>
      </w:r>
      <w:r w:rsidR="00505EAB">
        <w:t xml:space="preserve">intensive </w:t>
      </w:r>
      <w:r w:rsidR="00B43590" w:rsidRPr="00B429E9">
        <w:t xml:space="preserve">follow up </w:t>
      </w:r>
      <w:r w:rsidR="00505EAB">
        <w:t>with subsequent</w:t>
      </w:r>
      <w:r w:rsidR="00505EAB" w:rsidRPr="00B429E9">
        <w:t xml:space="preserve"> </w:t>
      </w:r>
      <w:r w:rsidR="00B43590" w:rsidRPr="00B429E9">
        <w:t xml:space="preserve">potential for response with more </w:t>
      </w:r>
      <w:r w:rsidR="00505EAB">
        <w:t xml:space="preserve">health </w:t>
      </w:r>
      <w:r w:rsidR="00B43590" w:rsidRPr="00B429E9">
        <w:t xml:space="preserve">interventions </w:t>
      </w:r>
      <w:r w:rsidR="003A706A" w:rsidRPr="00B429E9">
        <w:t>later</w:t>
      </w:r>
      <w:r w:rsidR="00B43590" w:rsidRPr="00B429E9">
        <w:t>. There would also be additional testing for these participants that may influence further therapy that typically would not be provided in standard of care</w:t>
      </w:r>
      <w:r w:rsidR="009A3642" w:rsidRPr="00B429E9">
        <w:t xml:space="preserve"> (SOC).</w:t>
      </w:r>
    </w:p>
    <w:p w14:paraId="4F3E7586" w14:textId="77777777" w:rsidR="002E3172" w:rsidRPr="00B429E9" w:rsidRDefault="00B43590" w:rsidP="002E3172">
      <w:pPr>
        <w:numPr>
          <w:ilvl w:val="0"/>
          <w:numId w:val="3"/>
        </w:numPr>
        <w:spacing w:before="80" w:after="80"/>
        <w:contextualSpacing/>
        <w:rPr>
          <w:lang w:val="en-NZ"/>
        </w:rPr>
      </w:pPr>
      <w:r w:rsidRPr="00B429E9">
        <w:rPr>
          <w:lang w:val="en-NZ"/>
        </w:rPr>
        <w:t xml:space="preserve">The Committee clarified that distress identified through use of the Nottingham Health Profile instrument would be addressed </w:t>
      </w:r>
      <w:r w:rsidR="002E3172" w:rsidRPr="00B429E9">
        <w:rPr>
          <w:lang w:val="en-NZ"/>
        </w:rPr>
        <w:t xml:space="preserve">at </w:t>
      </w:r>
      <w:r w:rsidR="00F87820" w:rsidRPr="00B429E9">
        <w:rPr>
          <w:lang w:val="en-NZ"/>
        </w:rPr>
        <w:t xml:space="preserve">the root of the issue </w:t>
      </w:r>
      <w:r w:rsidR="002E3172" w:rsidRPr="00B429E9">
        <w:rPr>
          <w:lang w:val="en-NZ"/>
        </w:rPr>
        <w:t>rather than addressing the distress.</w:t>
      </w:r>
      <w:r w:rsidR="00F87820" w:rsidRPr="00B429E9">
        <w:rPr>
          <w:lang w:val="en-NZ"/>
        </w:rPr>
        <w:t xml:space="preserve"> This would be referred to another health provider</w:t>
      </w:r>
      <w:r w:rsidR="002E3172" w:rsidRPr="00B429E9">
        <w:rPr>
          <w:lang w:val="en-NZ"/>
        </w:rPr>
        <w:t xml:space="preserve"> </w:t>
      </w:r>
    </w:p>
    <w:p w14:paraId="2A2F7E48" w14:textId="77777777" w:rsidR="002E3172" w:rsidRPr="00B429E9" w:rsidRDefault="002E3172" w:rsidP="002E3172">
      <w:pPr>
        <w:numPr>
          <w:ilvl w:val="0"/>
          <w:numId w:val="3"/>
        </w:numPr>
        <w:spacing w:before="80" w:after="80"/>
        <w:contextualSpacing/>
        <w:rPr>
          <w:lang w:val="en-NZ"/>
        </w:rPr>
      </w:pPr>
      <w:r w:rsidRPr="00B429E9">
        <w:rPr>
          <w:lang w:val="en-NZ"/>
        </w:rPr>
        <w:t xml:space="preserve">The Committee clarified that SOC procedures had not been included in the study information sheets or protocol. </w:t>
      </w:r>
    </w:p>
    <w:p w14:paraId="7B0C5982" w14:textId="0FC97B9C" w:rsidR="002E3172" w:rsidRPr="00B429E9" w:rsidRDefault="002E3172" w:rsidP="002E3172">
      <w:pPr>
        <w:numPr>
          <w:ilvl w:val="0"/>
          <w:numId w:val="3"/>
        </w:numPr>
        <w:spacing w:before="80" w:after="80"/>
        <w:contextualSpacing/>
        <w:rPr>
          <w:lang w:val="en-NZ"/>
        </w:rPr>
      </w:pPr>
      <w:r w:rsidRPr="00B429E9">
        <w:rPr>
          <w:lang w:val="en-NZ"/>
        </w:rPr>
        <w:t>The Committee clarified that the tissue use that was consented by relative, wh</w:t>
      </w:r>
      <w:r w:rsidR="00473A25">
        <w:rPr>
          <w:lang w:val="en-NZ"/>
        </w:rPr>
        <w:t>ā</w:t>
      </w:r>
      <w:r w:rsidRPr="00B429E9">
        <w:rPr>
          <w:lang w:val="en-NZ"/>
        </w:rPr>
        <w:t>nau and friend would only be that which was core to the study.</w:t>
      </w:r>
      <w:r w:rsidR="00644190" w:rsidRPr="00B429E9">
        <w:rPr>
          <w:lang w:val="en-NZ"/>
        </w:rPr>
        <w:t xml:space="preserve"> Any other tissue</w:t>
      </w:r>
      <w:r w:rsidR="00505EAB">
        <w:rPr>
          <w:lang w:val="en-NZ"/>
        </w:rPr>
        <w:t xml:space="preserve">, including for non-core PK studies, </w:t>
      </w:r>
      <w:r w:rsidR="00644190" w:rsidRPr="00B429E9">
        <w:rPr>
          <w:lang w:val="en-NZ"/>
        </w:rPr>
        <w:t>would be optional and only in the case where the participant became competent and could consent to this themselves.</w:t>
      </w:r>
    </w:p>
    <w:p w14:paraId="23D2C9C3" w14:textId="3E56E142" w:rsidR="002E3172" w:rsidRPr="00B429E9" w:rsidRDefault="002E3172" w:rsidP="002E3172">
      <w:pPr>
        <w:numPr>
          <w:ilvl w:val="0"/>
          <w:numId w:val="3"/>
        </w:numPr>
        <w:spacing w:before="80" w:after="80"/>
        <w:contextualSpacing/>
        <w:rPr>
          <w:lang w:val="en-NZ"/>
        </w:rPr>
      </w:pPr>
      <w:r w:rsidRPr="00B429E9">
        <w:rPr>
          <w:lang w:val="en-NZ"/>
        </w:rPr>
        <w:t xml:space="preserve">The Committee clarified that the potential for </w:t>
      </w:r>
      <w:proofErr w:type="spellStart"/>
      <w:r w:rsidRPr="00B429E9">
        <w:rPr>
          <w:lang w:val="en-NZ"/>
        </w:rPr>
        <w:t>karakia</w:t>
      </w:r>
      <w:proofErr w:type="spellEnd"/>
      <w:r w:rsidRPr="00B429E9">
        <w:rPr>
          <w:lang w:val="en-NZ"/>
        </w:rPr>
        <w:t xml:space="preserve"> would be reliant on </w:t>
      </w:r>
      <w:r w:rsidR="009A3642" w:rsidRPr="00B429E9">
        <w:rPr>
          <w:lang w:val="en-NZ"/>
        </w:rPr>
        <w:t>w</w:t>
      </w:r>
      <w:r w:rsidRPr="00B429E9">
        <w:rPr>
          <w:lang w:val="en-NZ"/>
        </w:rPr>
        <w:t>h</w:t>
      </w:r>
      <w:r w:rsidR="00473A25">
        <w:rPr>
          <w:lang w:val="en-NZ"/>
        </w:rPr>
        <w:t>ā</w:t>
      </w:r>
      <w:r w:rsidRPr="00B429E9">
        <w:rPr>
          <w:lang w:val="en-NZ"/>
        </w:rPr>
        <w:t>nau views</w:t>
      </w:r>
      <w:r w:rsidR="00644190" w:rsidRPr="00B429E9">
        <w:rPr>
          <w:lang w:val="en-NZ"/>
        </w:rPr>
        <w:t xml:space="preserve"> but that this would only be for SOC samples</w:t>
      </w:r>
      <w:r w:rsidR="00CF48F4" w:rsidRPr="00B429E9">
        <w:rPr>
          <w:lang w:val="en-NZ"/>
        </w:rPr>
        <w:t xml:space="preserve">. </w:t>
      </w:r>
    </w:p>
    <w:p w14:paraId="6893094A" w14:textId="77777777" w:rsidR="00E61036" w:rsidRPr="00B429E9" w:rsidRDefault="00E61036" w:rsidP="00E61036">
      <w:pPr>
        <w:pStyle w:val="ListParagraph"/>
        <w:ind w:left="357" w:hanging="357"/>
        <w:rPr>
          <w:rFonts w:cs="Arial"/>
        </w:rPr>
      </w:pPr>
      <w:r w:rsidRPr="00B429E9">
        <w:t xml:space="preserve">The Committee noted that the pregnant partner or pregnant participant information sheets would not be reviewed at this time and should be sent for approval as an amendment if it becomes necessary. </w:t>
      </w:r>
    </w:p>
    <w:p w14:paraId="6BD858B6" w14:textId="77777777" w:rsidR="006F6A45" w:rsidRPr="00B429E9" w:rsidRDefault="006F6A45" w:rsidP="006F6A45">
      <w:pPr>
        <w:spacing w:before="80" w:after="80"/>
        <w:rPr>
          <w:lang w:val="en-NZ"/>
        </w:rPr>
      </w:pPr>
    </w:p>
    <w:p w14:paraId="65D02F7B" w14:textId="77777777" w:rsidR="006F6A45" w:rsidRPr="00B429E9" w:rsidRDefault="006F6A45" w:rsidP="006F6A45">
      <w:pPr>
        <w:pStyle w:val="Headingbold"/>
      </w:pPr>
      <w:r w:rsidRPr="00B429E9">
        <w:t>Summary of outstanding ethical issues</w:t>
      </w:r>
    </w:p>
    <w:p w14:paraId="7EBA7B24" w14:textId="77777777" w:rsidR="006F6A45" w:rsidRPr="00B429E9" w:rsidRDefault="006F6A45" w:rsidP="006F6A45">
      <w:pPr>
        <w:rPr>
          <w:lang w:val="en-NZ"/>
        </w:rPr>
      </w:pPr>
    </w:p>
    <w:p w14:paraId="5312FEC6" w14:textId="77777777" w:rsidR="006F6A45" w:rsidRPr="00B429E9" w:rsidRDefault="006F6A45" w:rsidP="006F6A45">
      <w:pPr>
        <w:rPr>
          <w:rFonts w:cs="Arial"/>
          <w:szCs w:val="22"/>
        </w:rPr>
      </w:pPr>
      <w:r w:rsidRPr="00B429E9">
        <w:rPr>
          <w:lang w:val="en-NZ"/>
        </w:rPr>
        <w:t xml:space="preserve">The main ethical issues considered by the </w:t>
      </w:r>
      <w:proofErr w:type="gramStart"/>
      <w:r w:rsidRPr="00B429E9">
        <w:rPr>
          <w:szCs w:val="22"/>
          <w:lang w:val="en-NZ"/>
        </w:rPr>
        <w:t>Committee</w:t>
      </w:r>
      <w:proofErr w:type="gramEnd"/>
      <w:r w:rsidRPr="00B429E9">
        <w:rPr>
          <w:szCs w:val="22"/>
          <w:lang w:val="en-NZ"/>
        </w:rPr>
        <w:t xml:space="preserve"> and which require addressing by the Researcher are as follows</w:t>
      </w:r>
      <w:r w:rsidRPr="00B429E9">
        <w:rPr>
          <w:rFonts w:cs="Arial"/>
          <w:szCs w:val="22"/>
        </w:rPr>
        <w:t>.</w:t>
      </w:r>
    </w:p>
    <w:p w14:paraId="1AC4E4F2" w14:textId="77777777" w:rsidR="006F6A45" w:rsidRPr="00B429E9" w:rsidRDefault="006F6A45" w:rsidP="006F6A45">
      <w:pPr>
        <w:autoSpaceDE w:val="0"/>
        <w:autoSpaceDN w:val="0"/>
        <w:adjustRightInd w:val="0"/>
        <w:rPr>
          <w:szCs w:val="22"/>
          <w:lang w:val="en-NZ"/>
        </w:rPr>
      </w:pPr>
    </w:p>
    <w:p w14:paraId="0E8FEACA" w14:textId="0A117F74" w:rsidR="00B43590" w:rsidRPr="00B429E9" w:rsidRDefault="006F6A45" w:rsidP="006F6A45">
      <w:pPr>
        <w:pStyle w:val="ListParagraph"/>
        <w:ind w:left="357" w:hanging="357"/>
        <w:rPr>
          <w:rFonts w:cs="Arial"/>
        </w:rPr>
      </w:pPr>
      <w:r w:rsidRPr="00B429E9">
        <w:t xml:space="preserve">The Committee </w:t>
      </w:r>
      <w:r w:rsidR="00B43590" w:rsidRPr="00B429E9">
        <w:t xml:space="preserve">suggested that the research team look to work with </w:t>
      </w:r>
      <w:r w:rsidR="009A3642" w:rsidRPr="00B429E9">
        <w:t>Dr Paul Young (a prominent researcher in this area)</w:t>
      </w:r>
      <w:r w:rsidR="00B43590" w:rsidRPr="00B429E9">
        <w:t xml:space="preserve"> to better account for possibilities and scenarios around the </w:t>
      </w:r>
      <w:r w:rsidR="00505EAB">
        <w:t xml:space="preserve">participant and their </w:t>
      </w:r>
      <w:r w:rsidR="00B43590" w:rsidRPr="00B429E9">
        <w:t>relative, wh</w:t>
      </w:r>
      <w:r w:rsidR="00473A25">
        <w:t>ā</w:t>
      </w:r>
      <w:r w:rsidR="00B43590" w:rsidRPr="00B429E9">
        <w:t xml:space="preserve">nau and friends that could be added to the New Zealand </w:t>
      </w:r>
      <w:r w:rsidR="00CF48F4" w:rsidRPr="00B429E9">
        <w:t>addendum to the protocol.</w:t>
      </w:r>
      <w:r w:rsidR="00505EAB">
        <w:t xml:space="preserve"> The more </w:t>
      </w:r>
      <w:r w:rsidR="007906C8">
        <w:t>reflective</w:t>
      </w:r>
      <w:r w:rsidR="00505EAB">
        <w:t xml:space="preserve"> </w:t>
      </w:r>
      <w:r w:rsidR="007906C8">
        <w:t>of</w:t>
      </w:r>
      <w:r w:rsidR="00FD6AF4">
        <w:t xml:space="preserve"> </w:t>
      </w:r>
      <w:r w:rsidR="00505EAB">
        <w:t>likely</w:t>
      </w:r>
      <w:r w:rsidR="007906C8">
        <w:t xml:space="preserve"> contexts and </w:t>
      </w:r>
      <w:r w:rsidR="00505EAB">
        <w:t xml:space="preserve">scenarios at the start avoids having to apply for approval by amendment later. </w:t>
      </w:r>
    </w:p>
    <w:p w14:paraId="422EF6D0" w14:textId="77777777" w:rsidR="009A3642" w:rsidRPr="00B429E9" w:rsidRDefault="00B43590" w:rsidP="00B43590">
      <w:pPr>
        <w:pStyle w:val="ListParagraph"/>
        <w:ind w:left="357" w:hanging="357"/>
        <w:rPr>
          <w:rFonts w:cs="Arial"/>
        </w:rPr>
      </w:pPr>
      <w:r w:rsidRPr="00B429E9">
        <w:lastRenderedPageBreak/>
        <w:t xml:space="preserve">The Committee noted that the additional </w:t>
      </w:r>
      <w:r w:rsidR="009A3642" w:rsidRPr="00B429E9">
        <w:t>pharmacokinetic</w:t>
      </w:r>
      <w:r w:rsidRPr="00B429E9">
        <w:t xml:space="preserve"> sampling that is optional would not be possible without consent from participants</w:t>
      </w:r>
      <w:r w:rsidR="009A3642" w:rsidRPr="00B429E9">
        <w:t xml:space="preserve">. </w:t>
      </w:r>
      <w:r w:rsidR="00505EAB">
        <w:t>Permission</w:t>
      </w:r>
      <w:r w:rsidR="00505EAB" w:rsidRPr="00B429E9">
        <w:t xml:space="preserve"> </w:t>
      </w:r>
      <w:r w:rsidR="009A3642" w:rsidRPr="00B429E9">
        <w:t xml:space="preserve">from a friend or relative would not be sufficient for these activities. </w:t>
      </w:r>
    </w:p>
    <w:p w14:paraId="1EBF6294" w14:textId="77777777" w:rsidR="006F6A45" w:rsidRPr="00B429E9" w:rsidRDefault="002E3172" w:rsidP="002E3172">
      <w:pPr>
        <w:pStyle w:val="ListParagraph"/>
        <w:numPr>
          <w:ilvl w:val="0"/>
          <w:numId w:val="3"/>
        </w:numPr>
        <w:ind w:left="357" w:hanging="357"/>
        <w:rPr>
          <w:rFonts w:cs="Arial"/>
        </w:rPr>
      </w:pPr>
      <w:r w:rsidRPr="00B429E9">
        <w:t>The Committee requested that the insurance cover be clarified from the perspective of New Zealand consent and legal requirements</w:t>
      </w:r>
      <w:r w:rsidR="00505EAB">
        <w:t xml:space="preserve">, especially in relation to the legal position surrounding proxy consent here. </w:t>
      </w:r>
      <w:r w:rsidR="006F6A45" w:rsidRPr="00B429E9">
        <w:br/>
      </w:r>
    </w:p>
    <w:p w14:paraId="2F359984" w14:textId="1FE47DF1" w:rsidR="006F6A45" w:rsidRPr="00B429E9" w:rsidRDefault="006F6A45" w:rsidP="006F6A45">
      <w:pPr>
        <w:spacing w:before="80" w:after="80"/>
        <w:rPr>
          <w:rFonts w:cs="Arial"/>
          <w:szCs w:val="22"/>
          <w:lang w:val="en-NZ"/>
        </w:rPr>
      </w:pPr>
      <w:r w:rsidRPr="00B429E9">
        <w:rPr>
          <w:rFonts w:cs="Arial"/>
          <w:szCs w:val="22"/>
          <w:lang w:val="en-NZ"/>
        </w:rPr>
        <w:t xml:space="preserve">The Committee requested the following changes to the </w:t>
      </w:r>
      <w:r w:rsidR="002E3172" w:rsidRPr="00B429E9">
        <w:rPr>
          <w:rFonts w:cs="Arial"/>
          <w:szCs w:val="22"/>
          <w:lang w:val="en-NZ"/>
        </w:rPr>
        <w:t>Relative, Wh</w:t>
      </w:r>
      <w:r w:rsidR="00473A25">
        <w:rPr>
          <w:rFonts w:cs="Arial"/>
          <w:szCs w:val="22"/>
          <w:lang w:val="en-NZ"/>
        </w:rPr>
        <w:t>ā</w:t>
      </w:r>
      <w:r w:rsidR="002E3172" w:rsidRPr="00B429E9">
        <w:rPr>
          <w:rFonts w:cs="Arial"/>
          <w:szCs w:val="22"/>
          <w:lang w:val="en-NZ"/>
        </w:rPr>
        <w:t xml:space="preserve">nau and Friend </w:t>
      </w:r>
      <w:r w:rsidRPr="00B429E9">
        <w:rPr>
          <w:rFonts w:cs="Arial"/>
          <w:szCs w:val="22"/>
          <w:lang w:val="en-NZ"/>
        </w:rPr>
        <w:t xml:space="preserve">Participant Information Sheet and Consent Form (PIS/CF): </w:t>
      </w:r>
    </w:p>
    <w:p w14:paraId="364F16F3" w14:textId="77777777" w:rsidR="006F6A45" w:rsidRPr="00B429E9" w:rsidRDefault="006F6A45" w:rsidP="006F6A45">
      <w:pPr>
        <w:spacing w:before="80" w:after="80"/>
        <w:rPr>
          <w:rFonts w:cs="Arial"/>
          <w:szCs w:val="22"/>
          <w:lang w:val="en-NZ"/>
        </w:rPr>
      </w:pPr>
    </w:p>
    <w:p w14:paraId="13303262" w14:textId="77777777" w:rsidR="006F6A45" w:rsidRPr="00B429E9" w:rsidRDefault="006F6A45" w:rsidP="006F6A45">
      <w:pPr>
        <w:pStyle w:val="ListParagraph"/>
        <w:ind w:left="357" w:hanging="357"/>
      </w:pPr>
      <w:r w:rsidRPr="00B429E9">
        <w:t>Please</w:t>
      </w:r>
      <w:r w:rsidR="00B43590" w:rsidRPr="00B429E9">
        <w:t xml:space="preserve"> remove yes/no boxes for general practitioner notification as this should be a mandatory part of participation.</w:t>
      </w:r>
    </w:p>
    <w:p w14:paraId="3B09A5BB" w14:textId="77777777" w:rsidR="002E3172" w:rsidRPr="00B429E9" w:rsidRDefault="002E3172" w:rsidP="006F6A45">
      <w:pPr>
        <w:pStyle w:val="ListParagraph"/>
        <w:ind w:left="357" w:hanging="357"/>
      </w:pPr>
      <w:r w:rsidRPr="00B429E9">
        <w:t xml:space="preserve">Please include safety data as included in the protocol. Please include some numerical data around study procedures for reassurance. </w:t>
      </w:r>
    </w:p>
    <w:p w14:paraId="7C27BF63" w14:textId="77777777" w:rsidR="00B43590" w:rsidRPr="00B429E9" w:rsidRDefault="00B43590" w:rsidP="002E3172">
      <w:pPr>
        <w:pStyle w:val="ListParagraph"/>
        <w:numPr>
          <w:ilvl w:val="0"/>
          <w:numId w:val="0"/>
        </w:numPr>
      </w:pPr>
    </w:p>
    <w:p w14:paraId="1BE62B9C" w14:textId="77777777" w:rsidR="006F6A45" w:rsidRPr="00B429E9" w:rsidRDefault="006F6A45" w:rsidP="006F6A45">
      <w:pPr>
        <w:spacing w:before="80" w:after="80"/>
      </w:pPr>
    </w:p>
    <w:p w14:paraId="6823AFD9" w14:textId="77777777" w:rsidR="006F6A45" w:rsidRPr="00B429E9" w:rsidRDefault="006F6A45" w:rsidP="006F6A45">
      <w:pPr>
        <w:rPr>
          <w:b/>
          <w:bCs/>
          <w:lang w:val="en-NZ"/>
        </w:rPr>
      </w:pPr>
      <w:r w:rsidRPr="00B429E9">
        <w:rPr>
          <w:b/>
          <w:bCs/>
          <w:lang w:val="en-NZ"/>
        </w:rPr>
        <w:t xml:space="preserve">Decision </w:t>
      </w:r>
    </w:p>
    <w:p w14:paraId="3C1E102B" w14:textId="77777777" w:rsidR="006F6A45" w:rsidRPr="00B429E9" w:rsidRDefault="006F6A45" w:rsidP="006F6A45">
      <w:pPr>
        <w:rPr>
          <w:lang w:val="en-NZ"/>
        </w:rPr>
      </w:pPr>
    </w:p>
    <w:p w14:paraId="685F1085" w14:textId="77777777" w:rsidR="006F6A45" w:rsidRPr="00B429E9" w:rsidRDefault="006F6A45" w:rsidP="006F6A45">
      <w:pPr>
        <w:rPr>
          <w:lang w:val="en-NZ"/>
        </w:rPr>
      </w:pPr>
      <w:r w:rsidRPr="00B429E9">
        <w:rPr>
          <w:lang w:val="en-NZ"/>
        </w:rPr>
        <w:t xml:space="preserve">This application was </w:t>
      </w:r>
      <w:r w:rsidRPr="00B429E9">
        <w:rPr>
          <w:i/>
          <w:lang w:val="en-NZ"/>
        </w:rPr>
        <w:t>provisionally approved</w:t>
      </w:r>
      <w:r w:rsidRPr="00B429E9">
        <w:rPr>
          <w:lang w:val="en-NZ"/>
        </w:rPr>
        <w:t xml:space="preserve"> by </w:t>
      </w:r>
      <w:r w:rsidRPr="00B429E9">
        <w:rPr>
          <w:rFonts w:cs="Arial"/>
          <w:szCs w:val="22"/>
          <w:lang w:val="en-NZ"/>
        </w:rPr>
        <w:t xml:space="preserve">consensus, </w:t>
      </w:r>
      <w:r w:rsidRPr="00B429E9">
        <w:rPr>
          <w:lang w:val="en-NZ"/>
        </w:rPr>
        <w:t>subject to the following information being received:</w:t>
      </w:r>
    </w:p>
    <w:p w14:paraId="2209A26C" w14:textId="77777777" w:rsidR="006F6A45" w:rsidRPr="00B429E9" w:rsidRDefault="006F6A45" w:rsidP="006F6A45">
      <w:pPr>
        <w:rPr>
          <w:lang w:val="en-NZ"/>
        </w:rPr>
      </w:pPr>
    </w:p>
    <w:p w14:paraId="66A8D67C" w14:textId="77777777" w:rsidR="006F6A45" w:rsidRPr="00B429E9" w:rsidRDefault="006F6A45" w:rsidP="006F6A45">
      <w:pPr>
        <w:pStyle w:val="ListParagraph"/>
        <w:ind w:left="357" w:hanging="357"/>
      </w:pPr>
      <w:r w:rsidRPr="00B429E9">
        <w:t>Please address all outstanding ethical issues, providing the information requested by the Committee.</w:t>
      </w:r>
    </w:p>
    <w:p w14:paraId="7639374C" w14:textId="77777777" w:rsidR="006F6A45" w:rsidRPr="00B429E9" w:rsidRDefault="006F6A45" w:rsidP="006F6A45">
      <w:pPr>
        <w:pStyle w:val="ListParagraph"/>
        <w:ind w:left="357" w:hanging="357"/>
      </w:pPr>
      <w:r w:rsidRPr="00B429E9">
        <w:t xml:space="preserve">Please update the participant information sheet and consent form, </w:t>
      </w:r>
      <w:proofErr w:type="gramStart"/>
      <w:r w:rsidRPr="00B429E9">
        <w:t>taking into account</w:t>
      </w:r>
      <w:proofErr w:type="gramEnd"/>
      <w:r w:rsidRPr="00B429E9">
        <w:t xml:space="preserve"> feedback provided by the Committee. </w:t>
      </w:r>
      <w:r w:rsidRPr="00B429E9">
        <w:rPr>
          <w:i/>
          <w:iCs/>
        </w:rPr>
        <w:t>(National Ethical Standards for Health and Disability Research and Quality Improvement, para 7.15 – 7.17).</w:t>
      </w:r>
    </w:p>
    <w:p w14:paraId="0C0B602A" w14:textId="77777777" w:rsidR="006F6A45" w:rsidRPr="00B429E9" w:rsidRDefault="006F6A45" w:rsidP="006F6A45">
      <w:pPr>
        <w:pStyle w:val="ListParagraph"/>
        <w:ind w:left="357" w:hanging="357"/>
      </w:pPr>
      <w:r w:rsidRPr="00B429E9">
        <w:t xml:space="preserve">Please update the study protocol, </w:t>
      </w:r>
      <w:proofErr w:type="gramStart"/>
      <w:r w:rsidRPr="00B429E9">
        <w:t>taking into account</w:t>
      </w:r>
      <w:proofErr w:type="gramEnd"/>
      <w:r w:rsidRPr="00B429E9">
        <w:t xml:space="preserve"> the feedback provided by the Committee. (National Ethical Standards for Health and Disability Research and Quality Improvement, para 9.7).  </w:t>
      </w:r>
    </w:p>
    <w:p w14:paraId="2B74E0FC" w14:textId="77777777" w:rsidR="006F6A45" w:rsidRPr="00B429E9" w:rsidRDefault="006F6A45" w:rsidP="006F6A45">
      <w:pPr>
        <w:rPr>
          <w:lang w:val="en-NZ"/>
        </w:rPr>
      </w:pPr>
    </w:p>
    <w:p w14:paraId="3DE7E017" w14:textId="77777777" w:rsidR="006F6A45" w:rsidRPr="00B429E9" w:rsidRDefault="006F6A45" w:rsidP="006F6A45">
      <w:pPr>
        <w:rPr>
          <w:lang w:val="en-NZ"/>
        </w:rPr>
      </w:pPr>
      <w:r w:rsidRPr="00B429E9">
        <w:rPr>
          <w:lang w:val="en-NZ"/>
        </w:rPr>
        <w:t xml:space="preserve">After receipt of the information requested by the Committee, a final decision on the application will be made by </w:t>
      </w:r>
      <w:r w:rsidR="00CF48F4" w:rsidRPr="00B429E9">
        <w:rPr>
          <w:rFonts w:cs="Arial"/>
          <w:szCs w:val="22"/>
          <w:lang w:val="en-NZ"/>
        </w:rPr>
        <w:t>Mr Ewe Leong Lim and Ms Joan Petit.</w:t>
      </w:r>
    </w:p>
    <w:p w14:paraId="038CA335" w14:textId="77777777" w:rsidR="006F6A45" w:rsidRPr="00B429E9" w:rsidRDefault="006F6A45" w:rsidP="006F6A45">
      <w:pPr>
        <w:rPr>
          <w:lang w:val="en-NZ"/>
        </w:rPr>
      </w:pPr>
    </w:p>
    <w:p w14:paraId="455DDB5B" w14:textId="77777777" w:rsidR="006F6A45" w:rsidRPr="00B429E9" w:rsidRDefault="006F6A45">
      <w:r w:rsidRPr="00B429E9">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F6A45" w:rsidRPr="00B429E9" w14:paraId="4118BA85" w14:textId="77777777" w:rsidTr="00191DFF">
        <w:trPr>
          <w:trHeight w:val="280"/>
        </w:trPr>
        <w:tc>
          <w:tcPr>
            <w:tcW w:w="966" w:type="dxa"/>
            <w:tcBorders>
              <w:top w:val="nil"/>
              <w:left w:val="nil"/>
              <w:bottom w:val="nil"/>
              <w:right w:val="nil"/>
            </w:tcBorders>
          </w:tcPr>
          <w:p w14:paraId="3CB50741" w14:textId="77777777" w:rsidR="006F6A45" w:rsidRPr="00B429E9" w:rsidRDefault="006F6A45" w:rsidP="00191DFF">
            <w:pPr>
              <w:autoSpaceDE w:val="0"/>
              <w:autoSpaceDN w:val="0"/>
              <w:adjustRightInd w:val="0"/>
            </w:pPr>
            <w:r w:rsidRPr="00B429E9">
              <w:rPr>
                <w:b/>
              </w:rPr>
              <w:t xml:space="preserve">3 </w:t>
            </w:r>
            <w:r w:rsidRPr="00B429E9">
              <w:t xml:space="preserve"> </w:t>
            </w:r>
          </w:p>
        </w:tc>
        <w:tc>
          <w:tcPr>
            <w:tcW w:w="2575" w:type="dxa"/>
            <w:tcBorders>
              <w:top w:val="nil"/>
              <w:left w:val="nil"/>
              <w:bottom w:val="nil"/>
              <w:right w:val="nil"/>
            </w:tcBorders>
          </w:tcPr>
          <w:p w14:paraId="07E41040" w14:textId="77777777" w:rsidR="006F6A45" w:rsidRPr="00B429E9" w:rsidRDefault="006F6A45" w:rsidP="00191DFF">
            <w:pPr>
              <w:autoSpaceDE w:val="0"/>
              <w:autoSpaceDN w:val="0"/>
              <w:adjustRightInd w:val="0"/>
            </w:pPr>
            <w:r w:rsidRPr="00B429E9">
              <w:rPr>
                <w:b/>
              </w:rPr>
              <w:t xml:space="preserve">Ethics ref: </w:t>
            </w:r>
            <w:r w:rsidRPr="00B429E9">
              <w:t xml:space="preserve"> </w:t>
            </w:r>
          </w:p>
        </w:tc>
        <w:tc>
          <w:tcPr>
            <w:tcW w:w="6459" w:type="dxa"/>
            <w:tcBorders>
              <w:top w:val="nil"/>
              <w:left w:val="nil"/>
              <w:bottom w:val="nil"/>
              <w:right w:val="nil"/>
            </w:tcBorders>
          </w:tcPr>
          <w:p w14:paraId="53500D3D" w14:textId="77777777" w:rsidR="006F6A45" w:rsidRPr="00B429E9" w:rsidRDefault="00924869" w:rsidP="00191DFF">
            <w:pPr>
              <w:rPr>
                <w:b/>
                <w:bCs/>
              </w:rPr>
            </w:pPr>
            <w:r w:rsidRPr="00B429E9">
              <w:rPr>
                <w:b/>
                <w:bCs/>
              </w:rPr>
              <w:t>2023 EXP 13205</w:t>
            </w:r>
          </w:p>
        </w:tc>
      </w:tr>
      <w:tr w:rsidR="006F6A45" w:rsidRPr="00B429E9" w14:paraId="4EAA401D" w14:textId="77777777" w:rsidTr="00191DFF">
        <w:trPr>
          <w:trHeight w:val="280"/>
        </w:trPr>
        <w:tc>
          <w:tcPr>
            <w:tcW w:w="966" w:type="dxa"/>
            <w:tcBorders>
              <w:top w:val="nil"/>
              <w:left w:val="nil"/>
              <w:bottom w:val="nil"/>
              <w:right w:val="nil"/>
            </w:tcBorders>
          </w:tcPr>
          <w:p w14:paraId="6CB86697"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7944ACBB" w14:textId="77777777" w:rsidR="006F6A45" w:rsidRPr="00B429E9" w:rsidRDefault="006F6A45" w:rsidP="00191DFF">
            <w:pPr>
              <w:autoSpaceDE w:val="0"/>
              <w:autoSpaceDN w:val="0"/>
              <w:adjustRightInd w:val="0"/>
            </w:pPr>
            <w:r w:rsidRPr="00B429E9">
              <w:t xml:space="preserve">Title: </w:t>
            </w:r>
          </w:p>
        </w:tc>
        <w:tc>
          <w:tcPr>
            <w:tcW w:w="6459" w:type="dxa"/>
            <w:tcBorders>
              <w:top w:val="nil"/>
              <w:left w:val="nil"/>
              <w:bottom w:val="nil"/>
              <w:right w:val="nil"/>
            </w:tcBorders>
          </w:tcPr>
          <w:p w14:paraId="5AA38821" w14:textId="77777777" w:rsidR="006F6A45" w:rsidRPr="00B429E9" w:rsidRDefault="00924869" w:rsidP="00191DFF">
            <w:pPr>
              <w:autoSpaceDE w:val="0"/>
              <w:autoSpaceDN w:val="0"/>
              <w:adjustRightInd w:val="0"/>
            </w:pPr>
            <w:r w:rsidRPr="00B429E9">
              <w:t xml:space="preserve">Ronnie Gardiner Method, </w:t>
            </w:r>
            <w:proofErr w:type="gramStart"/>
            <w:r w:rsidRPr="00B429E9">
              <w:t>Music</w:t>
            </w:r>
            <w:proofErr w:type="gramEnd"/>
            <w:r w:rsidRPr="00B429E9">
              <w:t xml:space="preserve"> and Movement Therapy Clinical Trials</w:t>
            </w:r>
          </w:p>
        </w:tc>
      </w:tr>
      <w:tr w:rsidR="006F6A45" w:rsidRPr="00B429E9" w14:paraId="57AFC329" w14:textId="77777777" w:rsidTr="00191DFF">
        <w:trPr>
          <w:trHeight w:val="280"/>
        </w:trPr>
        <w:tc>
          <w:tcPr>
            <w:tcW w:w="966" w:type="dxa"/>
            <w:tcBorders>
              <w:top w:val="nil"/>
              <w:left w:val="nil"/>
              <w:bottom w:val="nil"/>
              <w:right w:val="nil"/>
            </w:tcBorders>
          </w:tcPr>
          <w:p w14:paraId="746A887A"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36029866" w14:textId="77777777" w:rsidR="006F6A45" w:rsidRPr="00B429E9" w:rsidRDefault="006F6A45" w:rsidP="00191DFF">
            <w:pPr>
              <w:autoSpaceDE w:val="0"/>
              <w:autoSpaceDN w:val="0"/>
              <w:adjustRightInd w:val="0"/>
            </w:pPr>
            <w:r w:rsidRPr="00B429E9">
              <w:t xml:space="preserve">Principal Investigator: </w:t>
            </w:r>
          </w:p>
        </w:tc>
        <w:tc>
          <w:tcPr>
            <w:tcW w:w="6459" w:type="dxa"/>
            <w:tcBorders>
              <w:top w:val="nil"/>
              <w:left w:val="nil"/>
              <w:bottom w:val="nil"/>
              <w:right w:val="nil"/>
            </w:tcBorders>
          </w:tcPr>
          <w:p w14:paraId="1C9D4012" w14:textId="77777777" w:rsidR="006F6A45" w:rsidRPr="00B429E9" w:rsidRDefault="00924869" w:rsidP="00191DFF">
            <w:r w:rsidRPr="00B429E9">
              <w:t xml:space="preserve">Dr Jaimie </w:t>
            </w:r>
            <w:proofErr w:type="spellStart"/>
            <w:r w:rsidRPr="00B429E9">
              <w:t>Wilkie</w:t>
            </w:r>
            <w:proofErr w:type="spellEnd"/>
          </w:p>
        </w:tc>
      </w:tr>
      <w:tr w:rsidR="006F6A45" w:rsidRPr="00B429E9" w14:paraId="176DB681" w14:textId="77777777" w:rsidTr="00191DFF">
        <w:trPr>
          <w:trHeight w:val="280"/>
        </w:trPr>
        <w:tc>
          <w:tcPr>
            <w:tcW w:w="966" w:type="dxa"/>
            <w:tcBorders>
              <w:top w:val="nil"/>
              <w:left w:val="nil"/>
              <w:bottom w:val="nil"/>
              <w:right w:val="nil"/>
            </w:tcBorders>
          </w:tcPr>
          <w:p w14:paraId="0CDEE6D2"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5E49C17B" w14:textId="77777777" w:rsidR="006F6A45" w:rsidRPr="00B429E9" w:rsidRDefault="006F6A45" w:rsidP="00191DFF">
            <w:pPr>
              <w:autoSpaceDE w:val="0"/>
              <w:autoSpaceDN w:val="0"/>
              <w:adjustRightInd w:val="0"/>
            </w:pPr>
            <w:r w:rsidRPr="00B429E9">
              <w:t xml:space="preserve">Sponsor: </w:t>
            </w:r>
          </w:p>
        </w:tc>
        <w:tc>
          <w:tcPr>
            <w:tcW w:w="6459" w:type="dxa"/>
            <w:tcBorders>
              <w:top w:val="nil"/>
              <w:left w:val="nil"/>
              <w:bottom w:val="nil"/>
              <w:right w:val="nil"/>
            </w:tcBorders>
          </w:tcPr>
          <w:p w14:paraId="4E90788E" w14:textId="77777777" w:rsidR="006F6A45" w:rsidRPr="00B429E9" w:rsidRDefault="004127B0" w:rsidP="00191DFF">
            <w:pPr>
              <w:autoSpaceDE w:val="0"/>
              <w:autoSpaceDN w:val="0"/>
              <w:adjustRightInd w:val="0"/>
            </w:pPr>
            <w:r w:rsidRPr="00B429E9">
              <w:t>University of Auckland</w:t>
            </w:r>
          </w:p>
        </w:tc>
      </w:tr>
      <w:tr w:rsidR="006F6A45" w:rsidRPr="00B429E9" w14:paraId="0022BC4D" w14:textId="77777777" w:rsidTr="00191DFF">
        <w:trPr>
          <w:trHeight w:val="280"/>
        </w:trPr>
        <w:tc>
          <w:tcPr>
            <w:tcW w:w="966" w:type="dxa"/>
            <w:tcBorders>
              <w:top w:val="nil"/>
              <w:left w:val="nil"/>
              <w:bottom w:val="nil"/>
              <w:right w:val="nil"/>
            </w:tcBorders>
          </w:tcPr>
          <w:p w14:paraId="66FF4150"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69797AB8" w14:textId="77777777" w:rsidR="006F6A45" w:rsidRPr="00B429E9" w:rsidRDefault="006F6A45" w:rsidP="00191DFF">
            <w:pPr>
              <w:autoSpaceDE w:val="0"/>
              <w:autoSpaceDN w:val="0"/>
              <w:adjustRightInd w:val="0"/>
            </w:pPr>
            <w:r w:rsidRPr="00B429E9">
              <w:t xml:space="preserve">Clock Start Date: </w:t>
            </w:r>
          </w:p>
        </w:tc>
        <w:tc>
          <w:tcPr>
            <w:tcW w:w="6459" w:type="dxa"/>
            <w:tcBorders>
              <w:top w:val="nil"/>
              <w:left w:val="nil"/>
              <w:bottom w:val="nil"/>
              <w:right w:val="nil"/>
            </w:tcBorders>
          </w:tcPr>
          <w:p w14:paraId="7465CAD1" w14:textId="77777777" w:rsidR="006F6A45" w:rsidRPr="00B429E9" w:rsidRDefault="00924869" w:rsidP="00191DFF">
            <w:pPr>
              <w:autoSpaceDE w:val="0"/>
              <w:autoSpaceDN w:val="0"/>
              <w:adjustRightInd w:val="0"/>
            </w:pPr>
            <w:r w:rsidRPr="00B429E9">
              <w:t>26</w:t>
            </w:r>
            <w:r w:rsidRPr="00B429E9">
              <w:rPr>
                <w:vertAlign w:val="superscript"/>
              </w:rPr>
              <w:t xml:space="preserve"> </w:t>
            </w:r>
            <w:r w:rsidRPr="00B429E9">
              <w:t>January 2023</w:t>
            </w:r>
          </w:p>
        </w:tc>
      </w:tr>
    </w:tbl>
    <w:p w14:paraId="4F9E7990" w14:textId="77777777" w:rsidR="006F6A45" w:rsidRPr="00B429E9" w:rsidRDefault="006F6A45" w:rsidP="006F6A45"/>
    <w:p w14:paraId="0DAA6DDF" w14:textId="77777777" w:rsidR="006F6A45" w:rsidRPr="00B429E9" w:rsidRDefault="00CF48F4" w:rsidP="006F6A45">
      <w:pPr>
        <w:autoSpaceDE w:val="0"/>
        <w:autoSpaceDN w:val="0"/>
        <w:adjustRightInd w:val="0"/>
        <w:rPr>
          <w:sz w:val="20"/>
          <w:lang w:val="en-NZ"/>
        </w:rPr>
      </w:pPr>
      <w:r w:rsidRPr="00B429E9">
        <w:rPr>
          <w:rFonts w:cs="Arial"/>
          <w:szCs w:val="22"/>
          <w:lang w:val="en-NZ"/>
        </w:rPr>
        <w:t>No one from the research team</w:t>
      </w:r>
      <w:r w:rsidR="006F6A45" w:rsidRPr="00B429E9">
        <w:rPr>
          <w:lang w:val="en-NZ"/>
        </w:rPr>
        <w:t xml:space="preserve"> was present via videoconference for discussion of this application.</w:t>
      </w:r>
    </w:p>
    <w:p w14:paraId="5E45BCBB" w14:textId="77777777" w:rsidR="006F6A45" w:rsidRPr="00B429E9" w:rsidRDefault="006F6A45" w:rsidP="006F6A45">
      <w:pPr>
        <w:rPr>
          <w:u w:val="single"/>
          <w:lang w:val="en-NZ"/>
        </w:rPr>
      </w:pPr>
    </w:p>
    <w:p w14:paraId="34663F08" w14:textId="77777777" w:rsidR="006F6A45" w:rsidRPr="00B429E9" w:rsidRDefault="006F6A45" w:rsidP="006F6A45">
      <w:pPr>
        <w:pStyle w:val="Headingbold"/>
      </w:pPr>
      <w:r w:rsidRPr="00B429E9">
        <w:t>Potential conflicts of interest</w:t>
      </w:r>
    </w:p>
    <w:p w14:paraId="518CDB5D" w14:textId="77777777" w:rsidR="006F6A45" w:rsidRPr="00B429E9" w:rsidRDefault="006F6A45" w:rsidP="006F6A45">
      <w:pPr>
        <w:rPr>
          <w:b/>
          <w:lang w:val="en-NZ"/>
        </w:rPr>
      </w:pPr>
    </w:p>
    <w:p w14:paraId="23C8673D" w14:textId="77777777" w:rsidR="006F6A45" w:rsidRPr="00B429E9" w:rsidRDefault="006F6A45" w:rsidP="006F6A45">
      <w:pPr>
        <w:rPr>
          <w:lang w:val="en-NZ"/>
        </w:rPr>
      </w:pPr>
      <w:r w:rsidRPr="00B429E9">
        <w:rPr>
          <w:lang w:val="en-NZ"/>
        </w:rPr>
        <w:t>The Chair asked members to declare any potential conflicts of interest related to this application.</w:t>
      </w:r>
    </w:p>
    <w:p w14:paraId="5A2D4A94" w14:textId="77777777" w:rsidR="006F6A45" w:rsidRPr="00B429E9" w:rsidRDefault="006F6A45" w:rsidP="006F6A45">
      <w:pPr>
        <w:rPr>
          <w:lang w:val="en-NZ"/>
        </w:rPr>
      </w:pPr>
    </w:p>
    <w:p w14:paraId="1692EB2E" w14:textId="77777777" w:rsidR="006F6A45" w:rsidRPr="00B429E9" w:rsidRDefault="006F6A45" w:rsidP="006F6A45">
      <w:pPr>
        <w:rPr>
          <w:lang w:val="en-NZ"/>
        </w:rPr>
      </w:pPr>
      <w:r w:rsidRPr="00B429E9">
        <w:rPr>
          <w:lang w:val="en-NZ"/>
        </w:rPr>
        <w:t>No potential conflicts of interest related to this application were declared by any member.</w:t>
      </w:r>
    </w:p>
    <w:p w14:paraId="1D550E44" w14:textId="77777777" w:rsidR="006F6A45" w:rsidRPr="00B429E9" w:rsidRDefault="006F6A45" w:rsidP="006F6A45">
      <w:pPr>
        <w:spacing w:before="80" w:after="80"/>
        <w:rPr>
          <w:lang w:val="en-NZ"/>
        </w:rPr>
      </w:pPr>
    </w:p>
    <w:p w14:paraId="63111646" w14:textId="77777777" w:rsidR="006F6A45" w:rsidRPr="00B429E9" w:rsidRDefault="006F6A45" w:rsidP="006F6A45">
      <w:pPr>
        <w:pStyle w:val="Headingbold"/>
      </w:pPr>
      <w:r w:rsidRPr="00B429E9">
        <w:t>Summary of outstanding ethical issues</w:t>
      </w:r>
    </w:p>
    <w:p w14:paraId="219077E3" w14:textId="77777777" w:rsidR="006F6A45" w:rsidRPr="00B429E9" w:rsidRDefault="006F6A45" w:rsidP="006F6A45">
      <w:pPr>
        <w:rPr>
          <w:lang w:val="en-NZ"/>
        </w:rPr>
      </w:pPr>
    </w:p>
    <w:p w14:paraId="3E540DFD" w14:textId="77777777" w:rsidR="006F6A45" w:rsidRPr="00B429E9" w:rsidRDefault="006F6A45" w:rsidP="006F6A45">
      <w:pPr>
        <w:rPr>
          <w:rFonts w:cs="Arial"/>
          <w:szCs w:val="22"/>
        </w:rPr>
      </w:pPr>
      <w:r w:rsidRPr="00B429E9">
        <w:rPr>
          <w:lang w:val="en-NZ"/>
        </w:rPr>
        <w:t xml:space="preserve">The main ethical issues considered by the </w:t>
      </w:r>
      <w:proofErr w:type="gramStart"/>
      <w:r w:rsidRPr="00B429E9">
        <w:rPr>
          <w:szCs w:val="22"/>
          <w:lang w:val="en-NZ"/>
        </w:rPr>
        <w:t>Committee</w:t>
      </w:r>
      <w:proofErr w:type="gramEnd"/>
      <w:r w:rsidRPr="00B429E9">
        <w:rPr>
          <w:szCs w:val="22"/>
          <w:lang w:val="en-NZ"/>
        </w:rPr>
        <w:t xml:space="preserve"> and which require addressing by the Researcher are as follows</w:t>
      </w:r>
      <w:r w:rsidRPr="00B429E9">
        <w:rPr>
          <w:rFonts w:cs="Arial"/>
          <w:szCs w:val="22"/>
        </w:rPr>
        <w:t>.</w:t>
      </w:r>
    </w:p>
    <w:p w14:paraId="39A98A89" w14:textId="77777777" w:rsidR="006F6A45" w:rsidRPr="00B429E9" w:rsidRDefault="006F6A45" w:rsidP="006F6A45">
      <w:pPr>
        <w:autoSpaceDE w:val="0"/>
        <w:autoSpaceDN w:val="0"/>
        <w:adjustRightInd w:val="0"/>
        <w:rPr>
          <w:szCs w:val="22"/>
          <w:lang w:val="en-NZ"/>
        </w:rPr>
      </w:pPr>
    </w:p>
    <w:p w14:paraId="38348BA0" w14:textId="77777777" w:rsidR="002321AF" w:rsidRPr="00B429E9" w:rsidRDefault="002321AF" w:rsidP="002321AF">
      <w:pPr>
        <w:pStyle w:val="ListParagraph"/>
        <w:numPr>
          <w:ilvl w:val="0"/>
          <w:numId w:val="18"/>
        </w:numPr>
      </w:pPr>
      <w:r w:rsidRPr="00B429E9">
        <w:t xml:space="preserve">The Committee noted that the university needs to provide assurance via a principal researcher who works for the university not on an </w:t>
      </w:r>
      <w:proofErr w:type="spellStart"/>
      <w:r w:rsidRPr="00B429E9">
        <w:t>honourary</w:t>
      </w:r>
      <w:proofErr w:type="spellEnd"/>
      <w:r w:rsidRPr="00B429E9">
        <w:t xml:space="preserve"> basis. </w:t>
      </w:r>
    </w:p>
    <w:p w14:paraId="52DD5B81" w14:textId="77777777" w:rsidR="002321AF" w:rsidRPr="00B429E9" w:rsidRDefault="002321AF" w:rsidP="002321AF">
      <w:pPr>
        <w:pStyle w:val="ListParagraph"/>
        <w:ind w:left="357" w:hanging="357"/>
        <w:rPr>
          <w:rFonts w:cs="Arial"/>
        </w:rPr>
      </w:pPr>
      <w:r w:rsidRPr="00B429E9">
        <w:t xml:space="preserve">The Committee queried as to how this study planned to use </w:t>
      </w:r>
      <w:proofErr w:type="spellStart"/>
      <w:r w:rsidRPr="00B429E9">
        <w:t>kaupapa</w:t>
      </w:r>
      <w:proofErr w:type="spellEnd"/>
      <w:r w:rsidRPr="00B429E9">
        <w:t xml:space="preserve"> Māori methodology given no research staff members are Māori. </w:t>
      </w:r>
    </w:p>
    <w:p w14:paraId="110C50AA" w14:textId="5C53322C" w:rsidR="002321AF" w:rsidRPr="00B429E9" w:rsidRDefault="002321AF" w:rsidP="002321AF">
      <w:pPr>
        <w:pStyle w:val="ListParagraph"/>
        <w:ind w:left="357" w:hanging="357"/>
        <w:rPr>
          <w:rFonts w:cs="Arial"/>
        </w:rPr>
      </w:pPr>
      <w:r w:rsidRPr="00B429E9">
        <w:t xml:space="preserve">The Committee noted that Māori consultation cannot be done at a later stage and should be considered at the beginning of the research process to ensure that considerations for Māori are met from the start. </w:t>
      </w:r>
      <w:r w:rsidR="004127B0" w:rsidRPr="00B429E9">
        <w:rPr>
          <w:i/>
        </w:rPr>
        <w:t xml:space="preserve">National Ethical Standards </w:t>
      </w:r>
      <w:r w:rsidR="004127B0" w:rsidRPr="00B429E9">
        <w:t>para 3.1 &amp; 3.3</w:t>
      </w:r>
    </w:p>
    <w:p w14:paraId="207F3358" w14:textId="77777777" w:rsidR="002321AF" w:rsidRPr="00B429E9" w:rsidRDefault="002321AF" w:rsidP="002321AF">
      <w:pPr>
        <w:pStyle w:val="ListParagraph"/>
        <w:ind w:left="357" w:hanging="357"/>
        <w:rPr>
          <w:rFonts w:cs="Arial"/>
        </w:rPr>
      </w:pPr>
      <w:r w:rsidRPr="00B429E9">
        <w:t xml:space="preserve">The Committee noted that access to both arms of the trial to individuals is not equipoise. </w:t>
      </w:r>
    </w:p>
    <w:p w14:paraId="4AE1898A" w14:textId="77777777" w:rsidR="002321AF" w:rsidRPr="00B429E9" w:rsidRDefault="002321AF" w:rsidP="002321AF">
      <w:pPr>
        <w:pStyle w:val="ListParagraph"/>
        <w:ind w:left="357" w:hanging="357"/>
        <w:rPr>
          <w:rFonts w:cs="Arial"/>
        </w:rPr>
      </w:pPr>
      <w:r w:rsidRPr="00B429E9">
        <w:t xml:space="preserve">The Committee requested detail as to the business model for the Ronnie Gardiner Method (RGM) in New Zealand, who trains practitioners, what connections the investigators have to this business and what materials and methods are used and if they have been validated in any way. </w:t>
      </w:r>
    </w:p>
    <w:p w14:paraId="4966536A" w14:textId="77777777" w:rsidR="004B6378" w:rsidRPr="00B429E9" w:rsidRDefault="004B6378" w:rsidP="002321AF">
      <w:pPr>
        <w:pStyle w:val="ListParagraph"/>
        <w:ind w:left="357" w:hanging="357"/>
        <w:rPr>
          <w:rFonts w:cs="Arial"/>
        </w:rPr>
      </w:pPr>
      <w:r w:rsidRPr="00B429E9">
        <w:t xml:space="preserve">The Committee noted that there was no clear recruitment strategy. This needs to be outlined in the protocol. Please include inclusion criteria and how capacity will be ascertained by the research team. Each part of the study must have a clearly defined recruitment strategy and any advertisements must be provided before use. </w:t>
      </w:r>
    </w:p>
    <w:p w14:paraId="759AF301" w14:textId="77777777" w:rsidR="004B6378" w:rsidRPr="00B429E9" w:rsidRDefault="004B6378" w:rsidP="002321AF">
      <w:pPr>
        <w:pStyle w:val="ListParagraph"/>
        <w:ind w:left="357" w:hanging="357"/>
        <w:rPr>
          <w:rFonts w:cs="Arial"/>
        </w:rPr>
      </w:pPr>
      <w:r w:rsidRPr="00B429E9">
        <w:t xml:space="preserve">The Committee queried how inclusion and exclusion criteria would be assessed and by whom and if use of the Montreal Cognitive Assessment (MoCA) is intended, how people who score </w:t>
      </w:r>
      <w:r w:rsidR="00505EAB">
        <w:t>lower</w:t>
      </w:r>
      <w:r w:rsidR="00505EAB" w:rsidRPr="00B429E9">
        <w:t xml:space="preserve"> </w:t>
      </w:r>
      <w:r w:rsidRPr="00B429E9">
        <w:t xml:space="preserve">than they anticipated will be supported. </w:t>
      </w:r>
    </w:p>
    <w:p w14:paraId="546963F9" w14:textId="77777777" w:rsidR="004B6378" w:rsidRPr="00B429E9" w:rsidRDefault="004B6378" w:rsidP="002321AF">
      <w:pPr>
        <w:pStyle w:val="ListParagraph"/>
        <w:ind w:left="357" w:hanging="357"/>
        <w:rPr>
          <w:rFonts w:cs="Arial"/>
        </w:rPr>
      </w:pPr>
      <w:r w:rsidRPr="00B429E9">
        <w:t>The Committee noted that the Sponsor should be listed as the University of Auckland and not the funder (Sommerset). Localities should also be listed</w:t>
      </w:r>
      <w:r w:rsidR="00505EAB">
        <w:t xml:space="preserve">, and any consultation processes required as part of Locality Approval should be undertaken. </w:t>
      </w:r>
    </w:p>
    <w:p w14:paraId="6A2D35F9" w14:textId="77777777" w:rsidR="004127B0" w:rsidRPr="00B429E9" w:rsidRDefault="00E61036" w:rsidP="004127B0">
      <w:pPr>
        <w:pStyle w:val="ListParagraph"/>
        <w:ind w:left="357" w:hanging="357"/>
        <w:rPr>
          <w:rFonts w:cs="Arial"/>
        </w:rPr>
      </w:pPr>
      <w:r w:rsidRPr="00B429E9">
        <w:t xml:space="preserve">The Committee requested provision of any measures or tools listed in the protocol for review. </w:t>
      </w:r>
    </w:p>
    <w:p w14:paraId="637C8E96" w14:textId="77777777" w:rsidR="00E61036" w:rsidRPr="00B429E9" w:rsidRDefault="00E61036" w:rsidP="004127B0">
      <w:pPr>
        <w:pStyle w:val="ListParagraph"/>
        <w:ind w:left="357" w:hanging="357"/>
        <w:rPr>
          <w:rFonts w:cs="Arial"/>
        </w:rPr>
      </w:pPr>
      <w:r w:rsidRPr="00B429E9">
        <w:t>The Committee noted that the protocol is lacking in the information required of researchers as set out in the NEAC national ethics guidelines.</w:t>
      </w:r>
      <w:r w:rsidR="004127B0" w:rsidRPr="00B429E9">
        <w:t xml:space="preserve"> </w:t>
      </w:r>
      <w:bookmarkStart w:id="0" w:name="_Hlk56772091"/>
      <w:r w:rsidR="004127B0" w:rsidRPr="00B429E9">
        <w:rPr>
          <w:i/>
        </w:rPr>
        <w:t xml:space="preserve">National Ethical Standards </w:t>
      </w:r>
      <w:r w:rsidR="004127B0" w:rsidRPr="00B429E9">
        <w:t xml:space="preserve">para </w:t>
      </w:r>
      <w:bookmarkEnd w:id="0"/>
      <w:r w:rsidR="004127B0" w:rsidRPr="00B429E9">
        <w:rPr>
          <w:i/>
        </w:rPr>
        <w:t>9.7&amp; 9.7a</w:t>
      </w:r>
    </w:p>
    <w:p w14:paraId="3C76F75F" w14:textId="77777777" w:rsidR="009C7D30" w:rsidRPr="00B429E9" w:rsidRDefault="009C7D30" w:rsidP="009C7D30">
      <w:pPr>
        <w:pStyle w:val="ListParagraph"/>
        <w:ind w:left="357" w:hanging="357"/>
        <w:rPr>
          <w:rFonts w:cs="Arial"/>
        </w:rPr>
      </w:pPr>
      <w:r w:rsidRPr="00B429E9">
        <w:t>Please provide a participant information sheet for the rest-home repeated measure trial for the Committee to review.</w:t>
      </w:r>
    </w:p>
    <w:p w14:paraId="3AFCBA0C" w14:textId="77777777" w:rsidR="009C7D30" w:rsidRPr="00B429E9" w:rsidRDefault="009C7D30" w:rsidP="009C7D30">
      <w:pPr>
        <w:pStyle w:val="ListParagraph"/>
        <w:ind w:left="357" w:hanging="357"/>
        <w:rPr>
          <w:rFonts w:cs="Arial"/>
        </w:rPr>
      </w:pPr>
      <w:r w:rsidRPr="00B429E9">
        <w:t>The Committee queried if the statement in B1.1 of the submission, stating that the</w:t>
      </w:r>
      <w:r w:rsidR="004127B0" w:rsidRPr="00B429E9">
        <w:t xml:space="preserve">re is direct benefit to participants, is scientifically proven. If so, please include this in the submission or correct as required. </w:t>
      </w:r>
    </w:p>
    <w:p w14:paraId="0C7A4397" w14:textId="77777777" w:rsidR="004127B0" w:rsidRPr="00B429E9" w:rsidRDefault="004127B0" w:rsidP="004127B0">
      <w:pPr>
        <w:pStyle w:val="ListParagraph"/>
        <w:numPr>
          <w:ilvl w:val="0"/>
          <w:numId w:val="20"/>
        </w:numPr>
        <w:ind w:left="357" w:hanging="357"/>
        <w:rPr>
          <w:rFonts w:cs="Arial"/>
        </w:rPr>
      </w:pPr>
      <w:r w:rsidRPr="00B429E9">
        <w:lastRenderedPageBreak/>
        <w:t xml:space="preserve">The Committee noted there was no information provided on the incidence of MCI in older Pasifika peoples and why there is no targeting of this population given the statements around cultural significance in the submission. The Committee noted that if this is a cultural bias reflected by the residence of corporate aged care and retirement chains this should be adequately addressed in the submission. </w:t>
      </w:r>
    </w:p>
    <w:p w14:paraId="497FBA8B" w14:textId="77777777" w:rsidR="004B6378" w:rsidRPr="00B429E9" w:rsidRDefault="004B6378" w:rsidP="004B6378">
      <w:pPr>
        <w:pStyle w:val="ListParagraph"/>
        <w:numPr>
          <w:ilvl w:val="0"/>
          <w:numId w:val="0"/>
        </w:numPr>
        <w:ind w:left="360" w:hanging="360"/>
      </w:pPr>
    </w:p>
    <w:p w14:paraId="4424334C" w14:textId="77777777" w:rsidR="004B6378" w:rsidRPr="00B429E9" w:rsidRDefault="004B6378" w:rsidP="004B6378">
      <w:pPr>
        <w:pStyle w:val="ListParagraph"/>
        <w:numPr>
          <w:ilvl w:val="0"/>
          <w:numId w:val="0"/>
        </w:numPr>
      </w:pPr>
      <w:r w:rsidRPr="00B429E9">
        <w:t xml:space="preserve">The Committee requested the following changes to the Data Management Plan (DMP): </w:t>
      </w:r>
    </w:p>
    <w:p w14:paraId="3BD0CB6B" w14:textId="77777777" w:rsidR="004B6378" w:rsidRPr="00B429E9" w:rsidRDefault="004B6378" w:rsidP="004B6378">
      <w:pPr>
        <w:pStyle w:val="ListParagraph"/>
        <w:numPr>
          <w:ilvl w:val="0"/>
          <w:numId w:val="0"/>
        </w:numPr>
      </w:pPr>
    </w:p>
    <w:p w14:paraId="5418956C" w14:textId="77777777" w:rsidR="004B6378" w:rsidRPr="00B429E9" w:rsidRDefault="00E61036" w:rsidP="004B6378">
      <w:pPr>
        <w:pStyle w:val="ListParagraph"/>
      </w:pPr>
      <w:r w:rsidRPr="00B429E9">
        <w:t xml:space="preserve">Please ensure that the statements regarding the stopping of the trial are consistent with those presented in the </w:t>
      </w:r>
      <w:hyperlink r:id="rId7" w:history="1">
        <w:r w:rsidRPr="00B429E9">
          <w:rPr>
            <w:rStyle w:val="Hyperlink"/>
            <w:color w:val="auto"/>
          </w:rPr>
          <w:t>HDEC DMP Template</w:t>
        </w:r>
      </w:hyperlink>
      <w:r w:rsidRPr="00B429E9">
        <w:t xml:space="preserve"> to avoid confusion.</w:t>
      </w:r>
    </w:p>
    <w:p w14:paraId="4E2929FF" w14:textId="77777777" w:rsidR="00E61036" w:rsidRPr="00B429E9" w:rsidRDefault="00E61036" w:rsidP="004B6378">
      <w:pPr>
        <w:pStyle w:val="ListParagraph"/>
      </w:pPr>
      <w:r w:rsidRPr="00B429E9">
        <w:t xml:space="preserve">Please use the </w:t>
      </w:r>
      <w:hyperlink r:id="rId8" w:history="1">
        <w:r w:rsidRPr="00B429E9">
          <w:rPr>
            <w:rStyle w:val="Hyperlink"/>
            <w:color w:val="auto"/>
          </w:rPr>
          <w:t>HDEC DMP Template</w:t>
        </w:r>
      </w:hyperlink>
      <w:r w:rsidRPr="00B429E9">
        <w:t xml:space="preserve"> to properly address what is required as part of HDEC review. Specifically, this must include plans for collection, storage, access, and destruction of records. </w:t>
      </w:r>
    </w:p>
    <w:p w14:paraId="1C3D0CB5" w14:textId="77777777" w:rsidR="006F6A45" w:rsidRPr="00B429E9" w:rsidRDefault="006F6A45" w:rsidP="004B6378">
      <w:pPr>
        <w:pStyle w:val="ListParagraph"/>
        <w:numPr>
          <w:ilvl w:val="0"/>
          <w:numId w:val="0"/>
        </w:numPr>
        <w:ind w:left="360" w:hanging="360"/>
        <w:rPr>
          <w:rFonts w:cs="Arial"/>
        </w:rPr>
      </w:pPr>
      <w:r w:rsidRPr="00B429E9">
        <w:br/>
      </w:r>
      <w:r w:rsidR="002321AF" w:rsidRPr="00B429E9">
        <w:rPr>
          <w:rFonts w:cs="Arial"/>
        </w:rPr>
        <w:t xml:space="preserve"> </w:t>
      </w:r>
    </w:p>
    <w:p w14:paraId="6D1D32E6" w14:textId="77777777" w:rsidR="006F6A45" w:rsidRPr="00B429E9" w:rsidRDefault="006F6A45" w:rsidP="006F6A45">
      <w:pPr>
        <w:spacing w:before="80" w:after="80"/>
        <w:rPr>
          <w:rFonts w:cs="Arial"/>
          <w:szCs w:val="22"/>
          <w:lang w:val="en-NZ"/>
        </w:rPr>
      </w:pPr>
      <w:r w:rsidRPr="00B429E9">
        <w:rPr>
          <w:rFonts w:cs="Arial"/>
          <w:szCs w:val="22"/>
          <w:lang w:val="en-NZ"/>
        </w:rPr>
        <w:t xml:space="preserve">The Committee requested the following changes to the Participant Information Sheet and Consent Form (PIS/CF): </w:t>
      </w:r>
    </w:p>
    <w:p w14:paraId="143695C5" w14:textId="77777777" w:rsidR="006F6A45" w:rsidRPr="00B429E9" w:rsidRDefault="006F6A45" w:rsidP="006F6A45">
      <w:pPr>
        <w:spacing w:before="80" w:after="80"/>
        <w:rPr>
          <w:rFonts w:cs="Arial"/>
          <w:szCs w:val="22"/>
          <w:lang w:val="en-NZ"/>
        </w:rPr>
      </w:pPr>
    </w:p>
    <w:p w14:paraId="0D1C75EB" w14:textId="77777777" w:rsidR="006F6A45" w:rsidRPr="00B429E9" w:rsidRDefault="006F6A45" w:rsidP="006F6A45">
      <w:pPr>
        <w:pStyle w:val="ListParagraph"/>
        <w:ind w:left="357" w:hanging="357"/>
      </w:pPr>
      <w:r w:rsidRPr="00B429E9">
        <w:t>Please</w:t>
      </w:r>
      <w:r w:rsidR="009C7D30" w:rsidRPr="00B429E9">
        <w:t xml:space="preserve"> ensure that the details of data privacy and inclusion and exclusion criteria are included in the body of this document. Please refer to the </w:t>
      </w:r>
      <w:hyperlink r:id="rId9" w:history="1">
        <w:r w:rsidR="009C7D30" w:rsidRPr="00B429E9">
          <w:rPr>
            <w:rStyle w:val="Hyperlink"/>
            <w:color w:val="auto"/>
          </w:rPr>
          <w:t>HDEC PIS Template</w:t>
        </w:r>
      </w:hyperlink>
      <w:r w:rsidR="009C7D30" w:rsidRPr="00B429E9">
        <w:t xml:space="preserve"> for guidance.</w:t>
      </w:r>
      <w:r w:rsidR="004127B0" w:rsidRPr="00B429E9">
        <w:t xml:space="preserve"> </w:t>
      </w:r>
      <w:r w:rsidR="004127B0" w:rsidRPr="00B429E9">
        <w:rPr>
          <w:i/>
        </w:rPr>
        <w:t xml:space="preserve">National Ethical Standards </w:t>
      </w:r>
      <w:r w:rsidR="004127B0" w:rsidRPr="00B429E9">
        <w:t>para 7.15</w:t>
      </w:r>
    </w:p>
    <w:p w14:paraId="17E47990" w14:textId="77777777" w:rsidR="009C7D30" w:rsidRPr="00B429E9" w:rsidRDefault="009C7D30" w:rsidP="006F6A45">
      <w:pPr>
        <w:pStyle w:val="ListParagraph"/>
        <w:ind w:left="357" w:hanging="357"/>
      </w:pPr>
      <w:r w:rsidRPr="00B429E9">
        <w:t>Please include detail on the pre and post cognitive screening</w:t>
      </w:r>
      <w:r w:rsidR="009D2290">
        <w:t xml:space="preserve"> and any other assessments undertaken</w:t>
      </w:r>
      <w:r w:rsidRPr="00B429E9">
        <w:t xml:space="preserve">. </w:t>
      </w:r>
      <w:r w:rsidR="004127B0" w:rsidRPr="00B429E9">
        <w:rPr>
          <w:i/>
        </w:rPr>
        <w:t xml:space="preserve">National Ethical Standards </w:t>
      </w:r>
      <w:r w:rsidR="004127B0" w:rsidRPr="00B429E9">
        <w:t>para 7.15</w:t>
      </w:r>
    </w:p>
    <w:p w14:paraId="33183DD7" w14:textId="77777777" w:rsidR="006F6A45" w:rsidRPr="00B429E9" w:rsidRDefault="009C7D30" w:rsidP="009C7D30">
      <w:pPr>
        <w:pStyle w:val="ListParagraph"/>
        <w:numPr>
          <w:ilvl w:val="0"/>
          <w:numId w:val="20"/>
        </w:numPr>
        <w:ind w:left="357" w:hanging="357"/>
      </w:pPr>
      <w:r w:rsidRPr="00B429E9">
        <w:t xml:space="preserve">Please clarify if costs of travel will be reimbursed and if so in what form and how much. </w:t>
      </w:r>
    </w:p>
    <w:p w14:paraId="4409213F" w14:textId="77777777" w:rsidR="006F6A45" w:rsidRPr="00B429E9" w:rsidRDefault="006F6A45" w:rsidP="006F6A45">
      <w:pPr>
        <w:spacing w:before="80" w:after="80"/>
      </w:pPr>
    </w:p>
    <w:p w14:paraId="2D4D33F2" w14:textId="77777777" w:rsidR="006F6A45" w:rsidRPr="00B429E9" w:rsidRDefault="006F6A45" w:rsidP="006F6A45">
      <w:pPr>
        <w:rPr>
          <w:b/>
          <w:bCs/>
          <w:lang w:val="en-NZ"/>
        </w:rPr>
      </w:pPr>
      <w:r w:rsidRPr="00B429E9">
        <w:rPr>
          <w:b/>
          <w:bCs/>
          <w:lang w:val="en-NZ"/>
        </w:rPr>
        <w:t xml:space="preserve">Decision </w:t>
      </w:r>
    </w:p>
    <w:p w14:paraId="05CE9E63" w14:textId="77777777" w:rsidR="006F6A45" w:rsidRPr="00B429E9" w:rsidRDefault="006F6A45" w:rsidP="006F6A45">
      <w:pPr>
        <w:rPr>
          <w:lang w:val="en-NZ"/>
        </w:rPr>
      </w:pPr>
    </w:p>
    <w:p w14:paraId="629EFCC7" w14:textId="77777777" w:rsidR="006F6A45" w:rsidRPr="00B429E9" w:rsidRDefault="006F6A45" w:rsidP="006F6A45">
      <w:pPr>
        <w:rPr>
          <w:lang w:val="en-NZ"/>
        </w:rPr>
      </w:pPr>
      <w:r w:rsidRPr="00B429E9">
        <w:rPr>
          <w:lang w:val="en-NZ"/>
        </w:rPr>
        <w:t xml:space="preserve">This application was </w:t>
      </w:r>
      <w:r w:rsidRPr="00B429E9">
        <w:rPr>
          <w:i/>
          <w:lang w:val="en-NZ"/>
        </w:rPr>
        <w:t>declined</w:t>
      </w:r>
      <w:r w:rsidRPr="00B429E9">
        <w:rPr>
          <w:lang w:val="en-NZ"/>
        </w:rPr>
        <w:t xml:space="preserve"> by </w:t>
      </w:r>
      <w:r w:rsidRPr="00B429E9">
        <w:rPr>
          <w:rFonts w:cs="Arial"/>
          <w:szCs w:val="22"/>
          <w:lang w:val="en-NZ"/>
        </w:rPr>
        <w:t xml:space="preserve">consensus, </w:t>
      </w:r>
      <w:r w:rsidRPr="00B429E9">
        <w:rPr>
          <w:lang w:val="en-NZ"/>
        </w:rPr>
        <w:t>as the Committee did not consider that the study would meet the ethical standards referenced above.</w:t>
      </w:r>
    </w:p>
    <w:p w14:paraId="08543CB5" w14:textId="77777777" w:rsidR="006F6A45" w:rsidRPr="00B429E9" w:rsidRDefault="006F6A45">
      <w:r w:rsidRPr="00B429E9">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F6A45" w:rsidRPr="00B429E9" w14:paraId="293F21F7" w14:textId="77777777" w:rsidTr="00191DFF">
        <w:trPr>
          <w:trHeight w:val="280"/>
        </w:trPr>
        <w:tc>
          <w:tcPr>
            <w:tcW w:w="966" w:type="dxa"/>
            <w:tcBorders>
              <w:top w:val="nil"/>
              <w:left w:val="nil"/>
              <w:bottom w:val="nil"/>
              <w:right w:val="nil"/>
            </w:tcBorders>
          </w:tcPr>
          <w:p w14:paraId="22A99A23" w14:textId="77777777" w:rsidR="006F6A45" w:rsidRPr="00B429E9" w:rsidRDefault="006F6A45" w:rsidP="00191DFF">
            <w:pPr>
              <w:autoSpaceDE w:val="0"/>
              <w:autoSpaceDN w:val="0"/>
              <w:adjustRightInd w:val="0"/>
            </w:pPr>
            <w:r w:rsidRPr="00B429E9">
              <w:rPr>
                <w:b/>
              </w:rPr>
              <w:t xml:space="preserve">4 </w:t>
            </w:r>
            <w:r w:rsidRPr="00B429E9">
              <w:t xml:space="preserve"> </w:t>
            </w:r>
          </w:p>
        </w:tc>
        <w:tc>
          <w:tcPr>
            <w:tcW w:w="2575" w:type="dxa"/>
            <w:tcBorders>
              <w:top w:val="nil"/>
              <w:left w:val="nil"/>
              <w:bottom w:val="nil"/>
              <w:right w:val="nil"/>
            </w:tcBorders>
          </w:tcPr>
          <w:p w14:paraId="5F8AF4E6" w14:textId="77777777" w:rsidR="006F6A45" w:rsidRPr="00B429E9" w:rsidRDefault="006F6A45" w:rsidP="00191DFF">
            <w:pPr>
              <w:autoSpaceDE w:val="0"/>
              <w:autoSpaceDN w:val="0"/>
              <w:adjustRightInd w:val="0"/>
            </w:pPr>
            <w:r w:rsidRPr="00B429E9">
              <w:rPr>
                <w:b/>
              </w:rPr>
              <w:t xml:space="preserve">Ethics ref: </w:t>
            </w:r>
            <w:r w:rsidRPr="00B429E9">
              <w:t xml:space="preserve"> </w:t>
            </w:r>
          </w:p>
        </w:tc>
        <w:tc>
          <w:tcPr>
            <w:tcW w:w="6459" w:type="dxa"/>
            <w:tcBorders>
              <w:top w:val="nil"/>
              <w:left w:val="nil"/>
              <w:bottom w:val="nil"/>
              <w:right w:val="nil"/>
            </w:tcBorders>
          </w:tcPr>
          <w:p w14:paraId="70E200A1" w14:textId="77777777" w:rsidR="006F6A45" w:rsidRPr="00B429E9" w:rsidRDefault="00924869" w:rsidP="00191DFF">
            <w:pPr>
              <w:rPr>
                <w:b/>
                <w:bCs/>
              </w:rPr>
            </w:pPr>
            <w:r w:rsidRPr="00B429E9">
              <w:rPr>
                <w:b/>
                <w:bCs/>
              </w:rPr>
              <w:t>2023 FULL 12852</w:t>
            </w:r>
          </w:p>
        </w:tc>
      </w:tr>
      <w:tr w:rsidR="006F6A45" w:rsidRPr="00B429E9" w14:paraId="2A59434B" w14:textId="77777777" w:rsidTr="00191DFF">
        <w:trPr>
          <w:trHeight w:val="280"/>
        </w:trPr>
        <w:tc>
          <w:tcPr>
            <w:tcW w:w="966" w:type="dxa"/>
            <w:tcBorders>
              <w:top w:val="nil"/>
              <w:left w:val="nil"/>
              <w:bottom w:val="nil"/>
              <w:right w:val="nil"/>
            </w:tcBorders>
          </w:tcPr>
          <w:p w14:paraId="7606D5C5"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7F43ECFC" w14:textId="77777777" w:rsidR="006F6A45" w:rsidRPr="00B429E9" w:rsidRDefault="006F6A45" w:rsidP="00191DFF">
            <w:pPr>
              <w:autoSpaceDE w:val="0"/>
              <w:autoSpaceDN w:val="0"/>
              <w:adjustRightInd w:val="0"/>
            </w:pPr>
            <w:r w:rsidRPr="00B429E9">
              <w:t xml:space="preserve">Title: </w:t>
            </w:r>
          </w:p>
        </w:tc>
        <w:tc>
          <w:tcPr>
            <w:tcW w:w="6459" w:type="dxa"/>
            <w:tcBorders>
              <w:top w:val="nil"/>
              <w:left w:val="nil"/>
              <w:bottom w:val="nil"/>
              <w:right w:val="nil"/>
            </w:tcBorders>
          </w:tcPr>
          <w:p w14:paraId="6BE77AA7" w14:textId="77777777" w:rsidR="006F6A45" w:rsidRPr="00B429E9" w:rsidRDefault="00924869" w:rsidP="00191DFF">
            <w:pPr>
              <w:autoSpaceDE w:val="0"/>
              <w:autoSpaceDN w:val="0"/>
              <w:adjustRightInd w:val="0"/>
            </w:pPr>
            <w:r w:rsidRPr="00B429E9">
              <w:t>LOGGIC/FIREFLY-2: DAY101 vs. Standard of Care Chemotherapy in Paediatric Patients with Low-Grade Glioma Requiring First-Line Systemic Therapy</w:t>
            </w:r>
          </w:p>
        </w:tc>
      </w:tr>
      <w:tr w:rsidR="006F6A45" w:rsidRPr="00B429E9" w14:paraId="27C19BB1" w14:textId="77777777" w:rsidTr="00191DFF">
        <w:trPr>
          <w:trHeight w:val="280"/>
        </w:trPr>
        <w:tc>
          <w:tcPr>
            <w:tcW w:w="966" w:type="dxa"/>
            <w:tcBorders>
              <w:top w:val="nil"/>
              <w:left w:val="nil"/>
              <w:bottom w:val="nil"/>
              <w:right w:val="nil"/>
            </w:tcBorders>
          </w:tcPr>
          <w:p w14:paraId="3D775A01"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26C4B653" w14:textId="77777777" w:rsidR="006F6A45" w:rsidRPr="00B429E9" w:rsidRDefault="006F6A45" w:rsidP="00191DFF">
            <w:pPr>
              <w:autoSpaceDE w:val="0"/>
              <w:autoSpaceDN w:val="0"/>
              <w:adjustRightInd w:val="0"/>
            </w:pPr>
            <w:r w:rsidRPr="00B429E9">
              <w:t xml:space="preserve">Principal Investigator: </w:t>
            </w:r>
          </w:p>
        </w:tc>
        <w:tc>
          <w:tcPr>
            <w:tcW w:w="6459" w:type="dxa"/>
            <w:tcBorders>
              <w:top w:val="nil"/>
              <w:left w:val="nil"/>
              <w:bottom w:val="nil"/>
              <w:right w:val="nil"/>
            </w:tcBorders>
          </w:tcPr>
          <w:p w14:paraId="63935F73" w14:textId="77777777" w:rsidR="006F6A45" w:rsidRPr="00B429E9" w:rsidRDefault="00924869" w:rsidP="00191DFF">
            <w:r w:rsidRPr="00B429E9">
              <w:t xml:space="preserve">Dr Karen </w:t>
            </w:r>
            <w:proofErr w:type="spellStart"/>
            <w:r w:rsidRPr="00B429E9">
              <w:t>Tsui</w:t>
            </w:r>
            <w:proofErr w:type="spellEnd"/>
          </w:p>
        </w:tc>
      </w:tr>
      <w:tr w:rsidR="006F6A45" w:rsidRPr="00B429E9" w14:paraId="3C4BF7D2" w14:textId="77777777" w:rsidTr="00191DFF">
        <w:trPr>
          <w:trHeight w:val="280"/>
        </w:trPr>
        <w:tc>
          <w:tcPr>
            <w:tcW w:w="966" w:type="dxa"/>
            <w:tcBorders>
              <w:top w:val="nil"/>
              <w:left w:val="nil"/>
              <w:bottom w:val="nil"/>
              <w:right w:val="nil"/>
            </w:tcBorders>
          </w:tcPr>
          <w:p w14:paraId="497E91C5"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17AAFC73" w14:textId="77777777" w:rsidR="006F6A45" w:rsidRPr="00B429E9" w:rsidRDefault="006F6A45" w:rsidP="00191DFF">
            <w:pPr>
              <w:autoSpaceDE w:val="0"/>
              <w:autoSpaceDN w:val="0"/>
              <w:adjustRightInd w:val="0"/>
            </w:pPr>
            <w:r w:rsidRPr="00B429E9">
              <w:t xml:space="preserve">Sponsor: </w:t>
            </w:r>
          </w:p>
        </w:tc>
        <w:tc>
          <w:tcPr>
            <w:tcW w:w="6459" w:type="dxa"/>
            <w:tcBorders>
              <w:top w:val="nil"/>
              <w:left w:val="nil"/>
              <w:bottom w:val="nil"/>
              <w:right w:val="nil"/>
            </w:tcBorders>
          </w:tcPr>
          <w:p w14:paraId="15A37F01" w14:textId="77777777" w:rsidR="006F6A45" w:rsidRPr="00B429E9" w:rsidRDefault="001E55B5" w:rsidP="00191DFF">
            <w:pPr>
              <w:autoSpaceDE w:val="0"/>
              <w:autoSpaceDN w:val="0"/>
              <w:adjustRightInd w:val="0"/>
            </w:pPr>
            <w:proofErr w:type="spellStart"/>
            <w:r w:rsidRPr="00B429E9">
              <w:t>DayOne</w:t>
            </w:r>
            <w:proofErr w:type="spellEnd"/>
            <w:r w:rsidRPr="00B429E9">
              <w:t xml:space="preserve"> Biopharmaceuticals</w:t>
            </w:r>
          </w:p>
        </w:tc>
      </w:tr>
      <w:tr w:rsidR="006F6A45" w:rsidRPr="00B429E9" w14:paraId="5F5FDD80" w14:textId="77777777" w:rsidTr="00191DFF">
        <w:trPr>
          <w:trHeight w:val="280"/>
        </w:trPr>
        <w:tc>
          <w:tcPr>
            <w:tcW w:w="966" w:type="dxa"/>
            <w:tcBorders>
              <w:top w:val="nil"/>
              <w:left w:val="nil"/>
              <w:bottom w:val="nil"/>
              <w:right w:val="nil"/>
            </w:tcBorders>
          </w:tcPr>
          <w:p w14:paraId="496EFE71"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42241602" w14:textId="77777777" w:rsidR="006F6A45" w:rsidRPr="00B429E9" w:rsidRDefault="006F6A45" w:rsidP="00191DFF">
            <w:pPr>
              <w:autoSpaceDE w:val="0"/>
              <w:autoSpaceDN w:val="0"/>
              <w:adjustRightInd w:val="0"/>
            </w:pPr>
            <w:r w:rsidRPr="00B429E9">
              <w:t xml:space="preserve">Clock Start Date: </w:t>
            </w:r>
          </w:p>
        </w:tc>
        <w:tc>
          <w:tcPr>
            <w:tcW w:w="6459" w:type="dxa"/>
            <w:tcBorders>
              <w:top w:val="nil"/>
              <w:left w:val="nil"/>
              <w:bottom w:val="nil"/>
              <w:right w:val="nil"/>
            </w:tcBorders>
          </w:tcPr>
          <w:p w14:paraId="7D6D2636" w14:textId="77777777" w:rsidR="006F6A45" w:rsidRPr="00B429E9" w:rsidRDefault="00924869" w:rsidP="00191DFF">
            <w:pPr>
              <w:autoSpaceDE w:val="0"/>
              <w:autoSpaceDN w:val="0"/>
              <w:adjustRightInd w:val="0"/>
            </w:pPr>
            <w:r w:rsidRPr="00B429E9">
              <w:t>26 January 2023</w:t>
            </w:r>
          </w:p>
        </w:tc>
      </w:tr>
    </w:tbl>
    <w:p w14:paraId="7BC16950" w14:textId="77777777" w:rsidR="006F6A45" w:rsidRPr="00B429E9" w:rsidRDefault="006F6A45" w:rsidP="006F6A45"/>
    <w:p w14:paraId="45F21EE5" w14:textId="3233294C" w:rsidR="006F6A45" w:rsidRPr="00B429E9" w:rsidRDefault="00E61036" w:rsidP="006F6A45">
      <w:pPr>
        <w:autoSpaceDE w:val="0"/>
        <w:autoSpaceDN w:val="0"/>
        <w:adjustRightInd w:val="0"/>
        <w:rPr>
          <w:sz w:val="20"/>
          <w:lang w:val="en-NZ"/>
        </w:rPr>
      </w:pPr>
      <w:r w:rsidRPr="00B429E9">
        <w:rPr>
          <w:rFonts w:cs="Arial"/>
          <w:szCs w:val="22"/>
          <w:lang w:val="en-NZ"/>
        </w:rPr>
        <w:t>Dr Jane Wylie, Peter Manley, Ben Tsao</w:t>
      </w:r>
      <w:r w:rsidR="007176A3" w:rsidRPr="00B429E9">
        <w:rPr>
          <w:rFonts w:cs="Arial"/>
          <w:szCs w:val="22"/>
          <w:lang w:val="en-NZ"/>
        </w:rPr>
        <w:t xml:space="preserve">, </w:t>
      </w:r>
      <w:proofErr w:type="spellStart"/>
      <w:r w:rsidR="007176A3" w:rsidRPr="00B429E9">
        <w:rPr>
          <w:rFonts w:cs="Arial"/>
          <w:szCs w:val="22"/>
          <w:lang w:val="en-NZ"/>
        </w:rPr>
        <w:t>Saswata</w:t>
      </w:r>
      <w:proofErr w:type="spellEnd"/>
      <w:r w:rsidR="007176A3" w:rsidRPr="00B429E9">
        <w:rPr>
          <w:rFonts w:cs="Arial"/>
          <w:szCs w:val="22"/>
          <w:lang w:val="en-NZ"/>
        </w:rPr>
        <w:t xml:space="preserve"> Ray</w:t>
      </w:r>
      <w:r w:rsidRPr="00B429E9">
        <w:rPr>
          <w:rFonts w:cs="Arial"/>
          <w:szCs w:val="22"/>
          <w:lang w:val="en-NZ"/>
        </w:rPr>
        <w:t xml:space="preserve"> and Dr Karen </w:t>
      </w:r>
      <w:proofErr w:type="spellStart"/>
      <w:r w:rsidRPr="00B429E9">
        <w:rPr>
          <w:rFonts w:cs="Arial"/>
          <w:szCs w:val="22"/>
          <w:lang w:val="en-NZ"/>
        </w:rPr>
        <w:t>Tsui</w:t>
      </w:r>
      <w:proofErr w:type="spellEnd"/>
      <w:r w:rsidR="007176A3" w:rsidRPr="00B429E9">
        <w:rPr>
          <w:lang w:val="en-NZ"/>
        </w:rPr>
        <w:t xml:space="preserve"> </w:t>
      </w:r>
      <w:r w:rsidR="006F6A45" w:rsidRPr="00B429E9">
        <w:rPr>
          <w:lang w:val="en-NZ"/>
        </w:rPr>
        <w:t>w</w:t>
      </w:r>
      <w:r w:rsidRPr="00B429E9">
        <w:rPr>
          <w:lang w:val="en-NZ"/>
        </w:rPr>
        <w:t>ere</w:t>
      </w:r>
      <w:r w:rsidR="006F6A45" w:rsidRPr="00B429E9">
        <w:rPr>
          <w:lang w:val="en-NZ"/>
        </w:rPr>
        <w:t xml:space="preserve"> present via videoconference for discussion of this application.</w:t>
      </w:r>
    </w:p>
    <w:p w14:paraId="74980257" w14:textId="77777777" w:rsidR="006F6A45" w:rsidRPr="00B429E9" w:rsidRDefault="006F6A45" w:rsidP="006F6A45">
      <w:pPr>
        <w:rPr>
          <w:u w:val="single"/>
          <w:lang w:val="en-NZ"/>
        </w:rPr>
      </w:pPr>
    </w:p>
    <w:p w14:paraId="069ECAEE" w14:textId="77777777" w:rsidR="006F6A45" w:rsidRPr="00B429E9" w:rsidRDefault="006F6A45" w:rsidP="006F6A45">
      <w:pPr>
        <w:pStyle w:val="Headingbold"/>
      </w:pPr>
      <w:r w:rsidRPr="00B429E9">
        <w:t>Potential conflicts of interest</w:t>
      </w:r>
    </w:p>
    <w:p w14:paraId="14DBC1BD" w14:textId="77777777" w:rsidR="006F6A45" w:rsidRPr="00B429E9" w:rsidRDefault="006F6A45" w:rsidP="006F6A45">
      <w:pPr>
        <w:rPr>
          <w:b/>
          <w:lang w:val="en-NZ"/>
        </w:rPr>
      </w:pPr>
    </w:p>
    <w:p w14:paraId="4DA428C1" w14:textId="77777777" w:rsidR="006F6A45" w:rsidRPr="00B429E9" w:rsidRDefault="006F6A45" w:rsidP="006F6A45">
      <w:pPr>
        <w:rPr>
          <w:lang w:val="en-NZ"/>
        </w:rPr>
      </w:pPr>
      <w:r w:rsidRPr="00B429E9">
        <w:rPr>
          <w:lang w:val="en-NZ"/>
        </w:rPr>
        <w:t>The Chair asked members to declare any potential conflicts of interest related to this application.</w:t>
      </w:r>
    </w:p>
    <w:p w14:paraId="2DBC5DB0" w14:textId="77777777" w:rsidR="006F6A45" w:rsidRPr="00B429E9" w:rsidRDefault="006F6A45" w:rsidP="006F6A45">
      <w:pPr>
        <w:rPr>
          <w:lang w:val="en-NZ"/>
        </w:rPr>
      </w:pPr>
    </w:p>
    <w:p w14:paraId="2E630028" w14:textId="77777777" w:rsidR="006F6A45" w:rsidRPr="00B429E9" w:rsidRDefault="006F6A45" w:rsidP="006F6A45">
      <w:pPr>
        <w:rPr>
          <w:lang w:val="en-NZ"/>
        </w:rPr>
      </w:pPr>
      <w:r w:rsidRPr="00B429E9">
        <w:rPr>
          <w:lang w:val="en-NZ"/>
        </w:rPr>
        <w:t>No potential conflicts of interest related to this application were declared by any member.</w:t>
      </w:r>
    </w:p>
    <w:p w14:paraId="2709C27E" w14:textId="77777777" w:rsidR="006F6A45" w:rsidRPr="00B429E9" w:rsidRDefault="006F6A45" w:rsidP="006F6A45">
      <w:pPr>
        <w:rPr>
          <w:lang w:val="en-NZ"/>
        </w:rPr>
      </w:pPr>
    </w:p>
    <w:p w14:paraId="3C772BF2" w14:textId="77777777" w:rsidR="006F6A45" w:rsidRPr="00B429E9" w:rsidRDefault="006F6A45" w:rsidP="006F6A45">
      <w:pPr>
        <w:autoSpaceDE w:val="0"/>
        <w:autoSpaceDN w:val="0"/>
        <w:adjustRightInd w:val="0"/>
        <w:rPr>
          <w:lang w:val="en-NZ"/>
        </w:rPr>
      </w:pPr>
    </w:p>
    <w:p w14:paraId="42DDCA64" w14:textId="77777777" w:rsidR="006F6A45" w:rsidRPr="00B429E9" w:rsidRDefault="006F6A45" w:rsidP="006F6A45">
      <w:pPr>
        <w:pStyle w:val="Headingbold"/>
      </w:pPr>
      <w:r w:rsidRPr="00B429E9">
        <w:t xml:space="preserve">Summary of resolved ethical issues </w:t>
      </w:r>
    </w:p>
    <w:p w14:paraId="51AA323F" w14:textId="77777777" w:rsidR="006F6A45" w:rsidRPr="00B429E9" w:rsidRDefault="006F6A45" w:rsidP="006F6A45">
      <w:pPr>
        <w:rPr>
          <w:u w:val="single"/>
          <w:lang w:val="en-NZ"/>
        </w:rPr>
      </w:pPr>
    </w:p>
    <w:p w14:paraId="09568583" w14:textId="77777777" w:rsidR="006F6A45" w:rsidRPr="00B429E9" w:rsidRDefault="006F6A45" w:rsidP="006F6A45">
      <w:pPr>
        <w:rPr>
          <w:lang w:val="en-NZ"/>
        </w:rPr>
      </w:pPr>
      <w:r w:rsidRPr="00B429E9">
        <w:rPr>
          <w:lang w:val="en-NZ"/>
        </w:rPr>
        <w:t>The main ethical issues considered by the Committee and addressed by the Researcher are as follows.</w:t>
      </w:r>
    </w:p>
    <w:p w14:paraId="574CB846" w14:textId="77777777" w:rsidR="006F6A45" w:rsidRPr="00B429E9" w:rsidRDefault="006F6A45" w:rsidP="006F6A45">
      <w:pPr>
        <w:rPr>
          <w:lang w:val="en-NZ"/>
        </w:rPr>
      </w:pPr>
    </w:p>
    <w:p w14:paraId="35462C6C" w14:textId="77777777" w:rsidR="006F6A45" w:rsidRPr="00B429E9" w:rsidRDefault="006F6A45" w:rsidP="00D3650B">
      <w:pPr>
        <w:pStyle w:val="ListParagraph"/>
        <w:numPr>
          <w:ilvl w:val="0"/>
          <w:numId w:val="17"/>
        </w:numPr>
      </w:pPr>
      <w:r w:rsidRPr="00B429E9">
        <w:t xml:space="preserve">The Committee </w:t>
      </w:r>
      <w:r w:rsidR="00E61036" w:rsidRPr="00B429E9">
        <w:t>noted that the age of diagnosis can be from infancy to young adulthood.</w:t>
      </w:r>
    </w:p>
    <w:p w14:paraId="602300A7" w14:textId="77777777" w:rsidR="00AC52B1" w:rsidRPr="00B429E9" w:rsidRDefault="00AC52B1" w:rsidP="00AC52B1">
      <w:pPr>
        <w:pStyle w:val="ListParagraph"/>
        <w:numPr>
          <w:ilvl w:val="0"/>
          <w:numId w:val="17"/>
        </w:numPr>
        <w:rPr>
          <w:rFonts w:cs="Arial"/>
        </w:rPr>
      </w:pPr>
      <w:r w:rsidRPr="00B429E9">
        <w:t xml:space="preserve">The Committee noted that the pregnant partner or pregnant participant information sheets would not be reviewed at this time and should be sent for approval as an amendment if it becomes necessary. </w:t>
      </w:r>
    </w:p>
    <w:p w14:paraId="39DCE335" w14:textId="77777777" w:rsidR="006F6A45" w:rsidRPr="00B429E9" w:rsidRDefault="001E55B5" w:rsidP="006F6A45">
      <w:pPr>
        <w:numPr>
          <w:ilvl w:val="0"/>
          <w:numId w:val="3"/>
        </w:numPr>
        <w:spacing w:before="80" w:after="80"/>
        <w:contextualSpacing/>
        <w:rPr>
          <w:lang w:val="en-NZ"/>
        </w:rPr>
      </w:pPr>
      <w:r w:rsidRPr="00B429E9">
        <w:rPr>
          <w:lang w:val="en-NZ"/>
        </w:rPr>
        <w:t xml:space="preserve">The Committee clarified that optional tissue would only be gathered if there was already a planned surgery planned as standard of care (SOC). </w:t>
      </w:r>
    </w:p>
    <w:p w14:paraId="6A05283E" w14:textId="77777777" w:rsidR="001E55B5" w:rsidRPr="00B429E9" w:rsidRDefault="001E55B5" w:rsidP="006F6A45">
      <w:pPr>
        <w:numPr>
          <w:ilvl w:val="0"/>
          <w:numId w:val="3"/>
        </w:numPr>
        <w:spacing w:before="80" w:after="80"/>
        <w:contextualSpacing/>
        <w:rPr>
          <w:lang w:val="en-NZ"/>
        </w:rPr>
      </w:pPr>
      <w:r w:rsidRPr="00B429E9">
        <w:rPr>
          <w:lang w:val="en-NZ"/>
        </w:rPr>
        <w:t xml:space="preserve">The Committee noted that the children in the study would require the genetic abnormality </w:t>
      </w:r>
      <w:r w:rsidR="00AC52B1" w:rsidRPr="00B429E9">
        <w:rPr>
          <w:lang w:val="en-NZ"/>
        </w:rPr>
        <w:t>to</w:t>
      </w:r>
      <w:r w:rsidRPr="00B429E9">
        <w:rPr>
          <w:lang w:val="en-NZ"/>
        </w:rPr>
        <w:t xml:space="preserve"> be included in the study. </w:t>
      </w:r>
    </w:p>
    <w:p w14:paraId="62E5B102" w14:textId="77777777" w:rsidR="00C76AB7" w:rsidRPr="00B429E9" w:rsidRDefault="006A06F5" w:rsidP="00C76AB7">
      <w:pPr>
        <w:pStyle w:val="ListParagraph"/>
        <w:ind w:left="357" w:hanging="357"/>
        <w:rPr>
          <w:rFonts w:cs="Arial"/>
        </w:rPr>
      </w:pPr>
      <w:r w:rsidRPr="00B429E9">
        <w:t>The Committee clarified that the chemotherapy options were all approved for use in New Zealand.</w:t>
      </w:r>
      <w:r w:rsidR="00C76AB7" w:rsidRPr="00B429E9">
        <w:t xml:space="preserve"> </w:t>
      </w:r>
    </w:p>
    <w:p w14:paraId="20C47571" w14:textId="77777777" w:rsidR="006A06F5" w:rsidRPr="00B429E9" w:rsidRDefault="00C76AB7" w:rsidP="00C76AB7">
      <w:pPr>
        <w:pStyle w:val="ListParagraph"/>
        <w:ind w:left="357" w:hanging="357"/>
        <w:rPr>
          <w:rFonts w:cs="Arial"/>
        </w:rPr>
      </w:pPr>
      <w:r w:rsidRPr="00B429E9">
        <w:t>The Committee noted that the testing done on tissue for future research would be unspecified but related to the questions addressed in this specific study on this specific cancer. The Committee noted that it was not acceptable to bank minor’s tissue in a tissue bank, particularly where genetic testing may be conducted</w:t>
      </w:r>
      <w:r w:rsidRPr="00B429E9">
        <w:rPr>
          <w:rFonts w:cs="Arial"/>
        </w:rPr>
        <w:t>.</w:t>
      </w:r>
    </w:p>
    <w:p w14:paraId="2BDA301E" w14:textId="77777777" w:rsidR="006F6A45" w:rsidRPr="00B429E9" w:rsidRDefault="006F6A45" w:rsidP="006F6A45">
      <w:pPr>
        <w:spacing w:before="80" w:after="80"/>
        <w:rPr>
          <w:lang w:val="en-NZ"/>
        </w:rPr>
      </w:pPr>
    </w:p>
    <w:p w14:paraId="6C74ADFC" w14:textId="77777777" w:rsidR="006F6A45" w:rsidRPr="00B429E9" w:rsidRDefault="006F6A45" w:rsidP="006F6A45">
      <w:pPr>
        <w:pStyle w:val="Headingbold"/>
      </w:pPr>
      <w:r w:rsidRPr="00B429E9">
        <w:t>Summary of outstanding ethical issues</w:t>
      </w:r>
    </w:p>
    <w:p w14:paraId="53439A80" w14:textId="77777777" w:rsidR="006F6A45" w:rsidRPr="00B429E9" w:rsidRDefault="006F6A45" w:rsidP="006F6A45">
      <w:pPr>
        <w:rPr>
          <w:lang w:val="en-NZ"/>
        </w:rPr>
      </w:pPr>
    </w:p>
    <w:p w14:paraId="638B0760" w14:textId="77777777" w:rsidR="006F6A45" w:rsidRPr="00B429E9" w:rsidRDefault="006F6A45" w:rsidP="006F6A45">
      <w:pPr>
        <w:rPr>
          <w:rFonts w:cs="Arial"/>
          <w:szCs w:val="22"/>
        </w:rPr>
      </w:pPr>
      <w:r w:rsidRPr="00B429E9">
        <w:rPr>
          <w:lang w:val="en-NZ"/>
        </w:rPr>
        <w:t xml:space="preserve">The main ethical issues considered by the </w:t>
      </w:r>
      <w:proofErr w:type="gramStart"/>
      <w:r w:rsidRPr="00B429E9">
        <w:rPr>
          <w:szCs w:val="22"/>
          <w:lang w:val="en-NZ"/>
        </w:rPr>
        <w:t>Committee</w:t>
      </w:r>
      <w:proofErr w:type="gramEnd"/>
      <w:r w:rsidRPr="00B429E9">
        <w:rPr>
          <w:szCs w:val="22"/>
          <w:lang w:val="en-NZ"/>
        </w:rPr>
        <w:t xml:space="preserve"> and which require addressing by the Researcher are as follows</w:t>
      </w:r>
      <w:r w:rsidRPr="00B429E9">
        <w:rPr>
          <w:rFonts w:cs="Arial"/>
          <w:szCs w:val="22"/>
        </w:rPr>
        <w:t>.</w:t>
      </w:r>
    </w:p>
    <w:p w14:paraId="67A6D6C6" w14:textId="77777777" w:rsidR="006F6A45" w:rsidRPr="00B429E9" w:rsidRDefault="006F6A45" w:rsidP="006F6A45">
      <w:pPr>
        <w:autoSpaceDE w:val="0"/>
        <w:autoSpaceDN w:val="0"/>
        <w:adjustRightInd w:val="0"/>
        <w:rPr>
          <w:szCs w:val="22"/>
          <w:lang w:val="en-NZ"/>
        </w:rPr>
      </w:pPr>
    </w:p>
    <w:p w14:paraId="70960847" w14:textId="77777777" w:rsidR="00785F4F" w:rsidRPr="00785F4F" w:rsidRDefault="006F6A45" w:rsidP="001E55B5">
      <w:pPr>
        <w:pStyle w:val="ListParagraph"/>
        <w:ind w:left="357" w:hanging="357"/>
        <w:rPr>
          <w:rFonts w:cs="Arial"/>
        </w:rPr>
      </w:pPr>
      <w:r w:rsidRPr="00B429E9">
        <w:t xml:space="preserve">The Committee </w:t>
      </w:r>
      <w:r w:rsidR="001E55B5" w:rsidRPr="00B429E9">
        <w:t>requested that all references to Central HDEC be amended to Northern B HDEC.</w:t>
      </w:r>
    </w:p>
    <w:p w14:paraId="08811546" w14:textId="672E5E99" w:rsidR="001E55B5" w:rsidRPr="00785F4F" w:rsidRDefault="001E55B5" w:rsidP="001E55B5">
      <w:pPr>
        <w:pStyle w:val="ListParagraph"/>
        <w:ind w:left="357" w:hanging="357"/>
        <w:rPr>
          <w:rFonts w:cs="Arial"/>
        </w:rPr>
      </w:pPr>
      <w:r w:rsidRPr="00785F4F">
        <w:rPr>
          <w:rFonts w:cs="Arial"/>
          <w:szCs w:val="22"/>
        </w:rPr>
        <w:t xml:space="preserve">The Committee requested the following changes to the Data and Tissue Management Plan (DTMP): </w:t>
      </w:r>
    </w:p>
    <w:p w14:paraId="5B19DCB2" w14:textId="77777777" w:rsidR="001E55B5" w:rsidRPr="00B429E9" w:rsidRDefault="001E55B5" w:rsidP="00785F4F">
      <w:pPr>
        <w:pStyle w:val="ListParagraph"/>
        <w:numPr>
          <w:ilvl w:val="1"/>
          <w:numId w:val="29"/>
        </w:numPr>
      </w:pPr>
      <w:r w:rsidRPr="00B429E9">
        <w:t>Please ensure there is no confusion as to the form the data</w:t>
      </w:r>
      <w:r w:rsidR="009D2290">
        <w:t xml:space="preserve"> and tissue</w:t>
      </w:r>
      <w:r w:rsidRPr="00B429E9">
        <w:t xml:space="preserve"> will be stored in as there is an option for return of tissue the samples will be deidentified and coded rather than anonymised. Please make sure this is consistent throughout.</w:t>
      </w:r>
    </w:p>
    <w:p w14:paraId="0A347055" w14:textId="77777777" w:rsidR="006F6A45" w:rsidRPr="00B429E9" w:rsidRDefault="006F6A45" w:rsidP="001E55B5">
      <w:pPr>
        <w:pStyle w:val="ListParagraph"/>
        <w:numPr>
          <w:ilvl w:val="0"/>
          <w:numId w:val="0"/>
        </w:numPr>
        <w:ind w:left="360" w:hanging="360"/>
        <w:rPr>
          <w:rFonts w:cs="Arial"/>
        </w:rPr>
      </w:pPr>
      <w:r w:rsidRPr="00B429E9">
        <w:br/>
      </w:r>
    </w:p>
    <w:p w14:paraId="18C6344A" w14:textId="77777777" w:rsidR="006F6A45" w:rsidRPr="00B429E9" w:rsidRDefault="006F6A45" w:rsidP="006F6A45">
      <w:pPr>
        <w:spacing w:before="80" w:after="80"/>
        <w:rPr>
          <w:rFonts w:cs="Arial"/>
          <w:szCs w:val="22"/>
          <w:lang w:val="en-NZ"/>
        </w:rPr>
      </w:pPr>
      <w:r w:rsidRPr="00B429E9">
        <w:rPr>
          <w:rFonts w:cs="Arial"/>
          <w:szCs w:val="22"/>
          <w:lang w:val="en-NZ"/>
        </w:rPr>
        <w:lastRenderedPageBreak/>
        <w:t xml:space="preserve">The Committee requested the following changes to the Participant Information Sheet and Consent Form (PIS/CF): </w:t>
      </w:r>
    </w:p>
    <w:p w14:paraId="06D0B255" w14:textId="77777777" w:rsidR="006F6A45" w:rsidRPr="00B429E9" w:rsidRDefault="006F6A45" w:rsidP="006F6A45">
      <w:pPr>
        <w:spacing w:before="80" w:after="80"/>
        <w:rPr>
          <w:rFonts w:cs="Arial"/>
          <w:szCs w:val="22"/>
          <w:lang w:val="en-NZ"/>
        </w:rPr>
      </w:pPr>
    </w:p>
    <w:p w14:paraId="0F562A3E" w14:textId="77777777" w:rsidR="006F6A45" w:rsidRPr="00B429E9" w:rsidRDefault="006F6A45" w:rsidP="006F6A45">
      <w:pPr>
        <w:pStyle w:val="ListParagraph"/>
        <w:ind w:left="357" w:hanging="357"/>
      </w:pPr>
      <w:r w:rsidRPr="00B429E9">
        <w:t>Please</w:t>
      </w:r>
      <w:r w:rsidR="001E55B5" w:rsidRPr="00B429E9">
        <w:t xml:space="preserve"> consider removing the “flip of a coin” be rephrased as feedback</w:t>
      </w:r>
      <w:r w:rsidR="00AC52B1" w:rsidRPr="00B429E9">
        <w:t xml:space="preserve"> from cancer-affected participants</w:t>
      </w:r>
      <w:r w:rsidR="001E55B5" w:rsidRPr="00B429E9">
        <w:t xml:space="preserve"> has been negative towards this specific phrase. </w:t>
      </w:r>
    </w:p>
    <w:p w14:paraId="779F4B4F" w14:textId="77777777" w:rsidR="001E55B5" w:rsidRPr="00B429E9" w:rsidRDefault="001E55B5" w:rsidP="006F6A45">
      <w:pPr>
        <w:pStyle w:val="ListParagraph"/>
        <w:ind w:left="357" w:hanging="357"/>
      </w:pPr>
      <w:r w:rsidRPr="00B429E9">
        <w:t xml:space="preserve">Please remove ethnicity collection from the consent form as this is not an appropriate place for this collection. </w:t>
      </w:r>
    </w:p>
    <w:p w14:paraId="35191E25" w14:textId="77777777" w:rsidR="006A06F5" w:rsidRPr="00B429E9" w:rsidRDefault="001E55B5" w:rsidP="006A06F5">
      <w:pPr>
        <w:pStyle w:val="ListParagraph"/>
        <w:numPr>
          <w:ilvl w:val="0"/>
          <w:numId w:val="3"/>
        </w:numPr>
        <w:ind w:left="357" w:hanging="357"/>
      </w:pPr>
      <w:r w:rsidRPr="00B429E9">
        <w:t xml:space="preserve">Please remove the onus from participants </w:t>
      </w:r>
      <w:r w:rsidR="006A06F5" w:rsidRPr="00B429E9">
        <w:t xml:space="preserve">to ask for reimbursement, this should be phrased in a way that makes it clear that travel costs will be covered. </w:t>
      </w:r>
    </w:p>
    <w:p w14:paraId="1FA64271" w14:textId="77777777" w:rsidR="006F6A45" w:rsidRPr="00B429E9" w:rsidRDefault="006F6A45" w:rsidP="001E55B5">
      <w:pPr>
        <w:pStyle w:val="ListParagraph"/>
        <w:numPr>
          <w:ilvl w:val="0"/>
          <w:numId w:val="0"/>
        </w:numPr>
        <w:ind w:left="360" w:hanging="360"/>
      </w:pPr>
    </w:p>
    <w:p w14:paraId="484FAA17" w14:textId="77777777" w:rsidR="001E55B5" w:rsidRPr="00B429E9" w:rsidRDefault="001E55B5" w:rsidP="001E55B5">
      <w:pPr>
        <w:spacing w:before="80" w:after="80"/>
        <w:rPr>
          <w:rFonts w:cs="Arial"/>
          <w:szCs w:val="22"/>
          <w:lang w:val="en-NZ"/>
        </w:rPr>
      </w:pPr>
      <w:r w:rsidRPr="00B429E9">
        <w:rPr>
          <w:rFonts w:cs="Arial"/>
          <w:szCs w:val="22"/>
          <w:lang w:val="en-NZ"/>
        </w:rPr>
        <w:t xml:space="preserve">The Committee requested the following changes to the Future Unspecified Research Participant Information Sheet and Consent Form (PIS/CF): </w:t>
      </w:r>
    </w:p>
    <w:p w14:paraId="333D014F" w14:textId="77777777" w:rsidR="001E55B5" w:rsidRPr="00B429E9" w:rsidRDefault="001E55B5" w:rsidP="001E55B5">
      <w:pPr>
        <w:pStyle w:val="ListParagraph"/>
        <w:numPr>
          <w:ilvl w:val="0"/>
          <w:numId w:val="0"/>
        </w:numPr>
        <w:ind w:left="360" w:hanging="360"/>
      </w:pPr>
    </w:p>
    <w:p w14:paraId="4667FC14" w14:textId="77777777" w:rsidR="001E55B5" w:rsidRPr="00B429E9" w:rsidRDefault="001E55B5" w:rsidP="001E55B5">
      <w:pPr>
        <w:pStyle w:val="ListParagraph"/>
      </w:pPr>
      <w:r w:rsidRPr="00B429E9">
        <w:t xml:space="preserve">Please </w:t>
      </w:r>
      <w:r w:rsidR="006A06F5" w:rsidRPr="00B429E9">
        <w:t xml:space="preserve">repeat the tissue bank information in this form. </w:t>
      </w:r>
    </w:p>
    <w:p w14:paraId="1E3E76F1" w14:textId="77777777" w:rsidR="006F6A45" w:rsidRPr="00B429E9" w:rsidRDefault="006F6A45" w:rsidP="006F6A45">
      <w:pPr>
        <w:spacing w:before="80" w:after="80"/>
      </w:pPr>
    </w:p>
    <w:p w14:paraId="5D65AFB3" w14:textId="77777777" w:rsidR="006F6A45" w:rsidRPr="00B429E9" w:rsidRDefault="006F6A45" w:rsidP="006F6A45">
      <w:pPr>
        <w:rPr>
          <w:b/>
          <w:bCs/>
          <w:lang w:val="en-NZ"/>
        </w:rPr>
      </w:pPr>
      <w:r w:rsidRPr="00B429E9">
        <w:rPr>
          <w:b/>
          <w:bCs/>
          <w:lang w:val="en-NZ"/>
        </w:rPr>
        <w:t xml:space="preserve">Decision </w:t>
      </w:r>
    </w:p>
    <w:p w14:paraId="2112500E" w14:textId="77777777" w:rsidR="006F6A45" w:rsidRPr="00B429E9" w:rsidRDefault="006F6A45" w:rsidP="006F6A45">
      <w:pPr>
        <w:rPr>
          <w:lang w:val="en-NZ"/>
        </w:rPr>
      </w:pPr>
    </w:p>
    <w:p w14:paraId="5695DD63" w14:textId="77777777" w:rsidR="006F6A45" w:rsidRPr="00B429E9" w:rsidRDefault="006F6A45" w:rsidP="006F6A45">
      <w:pPr>
        <w:rPr>
          <w:lang w:val="en-NZ"/>
        </w:rPr>
      </w:pPr>
      <w:r w:rsidRPr="00B429E9">
        <w:rPr>
          <w:lang w:val="en-NZ"/>
        </w:rPr>
        <w:t xml:space="preserve">This application was </w:t>
      </w:r>
      <w:r w:rsidRPr="00B429E9">
        <w:rPr>
          <w:i/>
          <w:lang w:val="en-NZ"/>
        </w:rPr>
        <w:t>approved</w:t>
      </w:r>
      <w:r w:rsidRPr="00B429E9">
        <w:rPr>
          <w:lang w:val="en-NZ"/>
        </w:rPr>
        <w:t xml:space="preserve"> by </w:t>
      </w:r>
      <w:r w:rsidRPr="00B429E9">
        <w:rPr>
          <w:rFonts w:cs="Arial"/>
          <w:szCs w:val="22"/>
          <w:lang w:val="en-NZ"/>
        </w:rPr>
        <w:t>consensus</w:t>
      </w:r>
      <w:r w:rsidRPr="00B429E9">
        <w:rPr>
          <w:lang w:val="en-NZ"/>
        </w:rPr>
        <w:t xml:space="preserve">, </w:t>
      </w:r>
      <w:r w:rsidRPr="00B429E9">
        <w:rPr>
          <w:rFonts w:cs="Arial"/>
          <w:szCs w:val="22"/>
          <w:lang w:val="en-NZ"/>
        </w:rPr>
        <w:t>subject to the following non-standard conditions:</w:t>
      </w:r>
    </w:p>
    <w:p w14:paraId="4E5AF090" w14:textId="77777777" w:rsidR="006F6A45" w:rsidRPr="00B429E9" w:rsidRDefault="006F6A45" w:rsidP="006F6A45">
      <w:pPr>
        <w:rPr>
          <w:lang w:val="en-NZ"/>
        </w:rPr>
      </w:pPr>
    </w:p>
    <w:p w14:paraId="11CB96BD" w14:textId="77777777" w:rsidR="006F6A45" w:rsidRPr="00B429E9" w:rsidRDefault="006F6A45" w:rsidP="006F6A45">
      <w:pPr>
        <w:pStyle w:val="NSCbullet"/>
        <w:rPr>
          <w:color w:val="auto"/>
        </w:rPr>
      </w:pPr>
      <w:r w:rsidRPr="00B429E9">
        <w:rPr>
          <w:color w:val="auto"/>
        </w:rPr>
        <w:t>please address all outstanding ethical issues raised by the Committee</w:t>
      </w:r>
    </w:p>
    <w:p w14:paraId="4A627CA5" w14:textId="77777777" w:rsidR="006F6A45" w:rsidRPr="00B429E9" w:rsidRDefault="006F6A45" w:rsidP="006F6A45">
      <w:pPr>
        <w:numPr>
          <w:ilvl w:val="0"/>
          <w:numId w:val="5"/>
        </w:numPr>
        <w:spacing w:before="80" w:after="80"/>
        <w:ind w:left="714" w:hanging="357"/>
        <w:rPr>
          <w:rFonts w:cs="Arial"/>
          <w:szCs w:val="22"/>
          <w:lang w:val="en-NZ"/>
        </w:rPr>
      </w:pPr>
      <w:r w:rsidRPr="00B429E9">
        <w:rPr>
          <w:rFonts w:cs="Arial"/>
          <w:szCs w:val="22"/>
          <w:lang w:val="en-NZ"/>
        </w:rPr>
        <w:t xml:space="preserve">please update the Participant Information Sheet and Consent Form, </w:t>
      </w:r>
      <w:proofErr w:type="gramStart"/>
      <w:r w:rsidRPr="00B429E9">
        <w:rPr>
          <w:rFonts w:cs="Arial"/>
          <w:szCs w:val="22"/>
          <w:lang w:val="en-NZ"/>
        </w:rPr>
        <w:t>taking into account</w:t>
      </w:r>
      <w:proofErr w:type="gramEnd"/>
      <w:r w:rsidRPr="00B429E9">
        <w:rPr>
          <w:rFonts w:cs="Arial"/>
          <w:szCs w:val="22"/>
          <w:lang w:val="en-NZ"/>
        </w:rPr>
        <w:t xml:space="preserve"> the feedback provided by the Committee. </w:t>
      </w:r>
      <w:r w:rsidRPr="00B429E9">
        <w:rPr>
          <w:i/>
          <w:iCs/>
        </w:rPr>
        <w:t>(National Ethical Standards for Health and Disability Research and Quality Improvement, para 7.15 – 7.17).</w:t>
      </w:r>
    </w:p>
    <w:p w14:paraId="3F549152" w14:textId="77777777" w:rsidR="006F6A45" w:rsidRPr="00B429E9" w:rsidRDefault="006F6A45" w:rsidP="006F6A45">
      <w:pPr>
        <w:numPr>
          <w:ilvl w:val="0"/>
          <w:numId w:val="5"/>
        </w:numPr>
        <w:spacing w:before="80" w:after="80"/>
        <w:ind w:left="714" w:hanging="357"/>
        <w:rPr>
          <w:rFonts w:cs="Arial"/>
          <w:szCs w:val="22"/>
          <w:lang w:val="en-NZ"/>
        </w:rPr>
      </w:pPr>
      <w:r w:rsidRPr="00B429E9">
        <w:t xml:space="preserve">please update the study protocol, </w:t>
      </w:r>
      <w:proofErr w:type="gramStart"/>
      <w:r w:rsidRPr="00B429E9">
        <w:t>taking into account</w:t>
      </w:r>
      <w:proofErr w:type="gramEnd"/>
      <w:r w:rsidRPr="00B429E9">
        <w:t xml:space="preserve"> the feedback provided by the Committee. </w:t>
      </w:r>
      <w:r w:rsidRPr="00B429E9">
        <w:rPr>
          <w:i/>
          <w:iCs/>
        </w:rPr>
        <w:t>(National Ethical Standards for Health and Disability Research and Quality Improvement, para 9.7).</w:t>
      </w:r>
    </w:p>
    <w:p w14:paraId="2A57C64A" w14:textId="77777777" w:rsidR="006F6A45" w:rsidRPr="00B429E9" w:rsidRDefault="006F6A45" w:rsidP="006F6A45">
      <w:pPr>
        <w:rPr>
          <w:rFonts w:cs="Arial"/>
          <w:szCs w:val="22"/>
          <w:lang w:val="en-NZ"/>
        </w:rPr>
      </w:pPr>
    </w:p>
    <w:p w14:paraId="045ED403" w14:textId="77777777" w:rsidR="006F6A45" w:rsidRPr="00B429E9" w:rsidRDefault="006F6A45">
      <w:r w:rsidRPr="00B429E9">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F6A45" w:rsidRPr="00B429E9" w14:paraId="352C450B" w14:textId="77777777" w:rsidTr="00191DFF">
        <w:trPr>
          <w:trHeight w:val="280"/>
        </w:trPr>
        <w:tc>
          <w:tcPr>
            <w:tcW w:w="966" w:type="dxa"/>
            <w:tcBorders>
              <w:top w:val="nil"/>
              <w:left w:val="nil"/>
              <w:bottom w:val="nil"/>
              <w:right w:val="nil"/>
            </w:tcBorders>
          </w:tcPr>
          <w:p w14:paraId="44F8235F" w14:textId="77777777" w:rsidR="006F6A45" w:rsidRPr="00B429E9" w:rsidRDefault="006F6A45" w:rsidP="00191DFF">
            <w:pPr>
              <w:autoSpaceDE w:val="0"/>
              <w:autoSpaceDN w:val="0"/>
              <w:adjustRightInd w:val="0"/>
            </w:pPr>
            <w:r w:rsidRPr="00B429E9">
              <w:rPr>
                <w:b/>
              </w:rPr>
              <w:t xml:space="preserve">5 </w:t>
            </w:r>
            <w:r w:rsidRPr="00B429E9">
              <w:t xml:space="preserve"> </w:t>
            </w:r>
          </w:p>
        </w:tc>
        <w:tc>
          <w:tcPr>
            <w:tcW w:w="2575" w:type="dxa"/>
            <w:tcBorders>
              <w:top w:val="nil"/>
              <w:left w:val="nil"/>
              <w:bottom w:val="nil"/>
              <w:right w:val="nil"/>
            </w:tcBorders>
          </w:tcPr>
          <w:p w14:paraId="7E71DAC2" w14:textId="77777777" w:rsidR="006F6A45" w:rsidRPr="00B429E9" w:rsidRDefault="006F6A45" w:rsidP="00191DFF">
            <w:pPr>
              <w:autoSpaceDE w:val="0"/>
              <w:autoSpaceDN w:val="0"/>
              <w:adjustRightInd w:val="0"/>
            </w:pPr>
            <w:r w:rsidRPr="00B429E9">
              <w:rPr>
                <w:b/>
              </w:rPr>
              <w:t xml:space="preserve">Ethics ref: </w:t>
            </w:r>
            <w:r w:rsidRPr="00B429E9">
              <w:t xml:space="preserve"> </w:t>
            </w:r>
          </w:p>
        </w:tc>
        <w:tc>
          <w:tcPr>
            <w:tcW w:w="6459" w:type="dxa"/>
            <w:tcBorders>
              <w:top w:val="nil"/>
              <w:left w:val="nil"/>
              <w:bottom w:val="nil"/>
              <w:right w:val="nil"/>
            </w:tcBorders>
          </w:tcPr>
          <w:p w14:paraId="70E25037" w14:textId="77777777" w:rsidR="006F6A45" w:rsidRPr="00B429E9" w:rsidRDefault="00924869" w:rsidP="00191DFF">
            <w:pPr>
              <w:rPr>
                <w:b/>
                <w:bCs/>
              </w:rPr>
            </w:pPr>
            <w:r w:rsidRPr="00B429E9">
              <w:rPr>
                <w:b/>
                <w:bCs/>
              </w:rPr>
              <w:t>2023 FULL 12544</w:t>
            </w:r>
          </w:p>
        </w:tc>
      </w:tr>
      <w:tr w:rsidR="006F6A45" w:rsidRPr="00B429E9" w14:paraId="7CFAB953" w14:textId="77777777" w:rsidTr="00191DFF">
        <w:trPr>
          <w:trHeight w:val="280"/>
        </w:trPr>
        <w:tc>
          <w:tcPr>
            <w:tcW w:w="966" w:type="dxa"/>
            <w:tcBorders>
              <w:top w:val="nil"/>
              <w:left w:val="nil"/>
              <w:bottom w:val="nil"/>
              <w:right w:val="nil"/>
            </w:tcBorders>
          </w:tcPr>
          <w:p w14:paraId="7E618298"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7DDC0BFC" w14:textId="77777777" w:rsidR="006F6A45" w:rsidRPr="00B429E9" w:rsidRDefault="006F6A45" w:rsidP="00191DFF">
            <w:pPr>
              <w:autoSpaceDE w:val="0"/>
              <w:autoSpaceDN w:val="0"/>
              <w:adjustRightInd w:val="0"/>
            </w:pPr>
            <w:r w:rsidRPr="00B429E9">
              <w:t xml:space="preserve">Title: </w:t>
            </w:r>
          </w:p>
        </w:tc>
        <w:tc>
          <w:tcPr>
            <w:tcW w:w="6459" w:type="dxa"/>
            <w:tcBorders>
              <w:top w:val="nil"/>
              <w:left w:val="nil"/>
              <w:bottom w:val="nil"/>
              <w:right w:val="nil"/>
            </w:tcBorders>
          </w:tcPr>
          <w:p w14:paraId="56C01039" w14:textId="77777777" w:rsidR="00EA024F" w:rsidRDefault="00EA024F" w:rsidP="00EA024F">
            <w:pPr>
              <w:autoSpaceDE w:val="0"/>
              <w:autoSpaceDN w:val="0"/>
              <w:adjustRightInd w:val="0"/>
            </w:pPr>
            <w:r>
              <w:t xml:space="preserve">Implementation of Metformin </w:t>
            </w:r>
            <w:proofErr w:type="spellStart"/>
            <w:r>
              <w:t>theraPy</w:t>
            </w:r>
            <w:proofErr w:type="spellEnd"/>
            <w:r>
              <w:t xml:space="preserve"> to Ease Decline of kidney function in Polycystic Kidney Disease (IMPEDE-PKD) Randomised</w:t>
            </w:r>
          </w:p>
          <w:p w14:paraId="7DC4ABAB" w14:textId="78F3DE2A" w:rsidR="006F6A45" w:rsidRPr="00B429E9" w:rsidRDefault="00EA024F" w:rsidP="00EA024F">
            <w:pPr>
              <w:autoSpaceDE w:val="0"/>
              <w:autoSpaceDN w:val="0"/>
              <w:adjustRightInd w:val="0"/>
            </w:pPr>
            <w:r>
              <w:t>Placebo-Controlled Trial</w:t>
            </w:r>
          </w:p>
        </w:tc>
      </w:tr>
      <w:tr w:rsidR="006F6A45" w:rsidRPr="00B429E9" w14:paraId="4734532F" w14:textId="77777777" w:rsidTr="00191DFF">
        <w:trPr>
          <w:trHeight w:val="280"/>
        </w:trPr>
        <w:tc>
          <w:tcPr>
            <w:tcW w:w="966" w:type="dxa"/>
            <w:tcBorders>
              <w:top w:val="nil"/>
              <w:left w:val="nil"/>
              <w:bottom w:val="nil"/>
              <w:right w:val="nil"/>
            </w:tcBorders>
          </w:tcPr>
          <w:p w14:paraId="39A4AF3F"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7DE3D4BB" w14:textId="77777777" w:rsidR="006F6A45" w:rsidRPr="00B429E9" w:rsidRDefault="006F6A45" w:rsidP="00191DFF">
            <w:pPr>
              <w:autoSpaceDE w:val="0"/>
              <w:autoSpaceDN w:val="0"/>
              <w:adjustRightInd w:val="0"/>
            </w:pPr>
            <w:r w:rsidRPr="00B429E9">
              <w:t xml:space="preserve">Principal Investigator: </w:t>
            </w:r>
          </w:p>
        </w:tc>
        <w:tc>
          <w:tcPr>
            <w:tcW w:w="6459" w:type="dxa"/>
            <w:tcBorders>
              <w:top w:val="nil"/>
              <w:left w:val="nil"/>
              <w:bottom w:val="nil"/>
              <w:right w:val="nil"/>
            </w:tcBorders>
          </w:tcPr>
          <w:p w14:paraId="286509C3" w14:textId="77777777" w:rsidR="006F6A45" w:rsidRPr="00B429E9" w:rsidRDefault="00924869" w:rsidP="00191DFF">
            <w:r w:rsidRPr="00B429E9">
              <w:t xml:space="preserve">Professor </w:t>
            </w:r>
            <w:proofErr w:type="spellStart"/>
            <w:r w:rsidRPr="00B429E9">
              <w:t>Suetonia</w:t>
            </w:r>
            <w:proofErr w:type="spellEnd"/>
            <w:r w:rsidRPr="00B429E9">
              <w:t xml:space="preserve"> Palmer</w:t>
            </w:r>
          </w:p>
        </w:tc>
      </w:tr>
      <w:tr w:rsidR="006F6A45" w:rsidRPr="00B429E9" w14:paraId="60646B9C" w14:textId="77777777" w:rsidTr="00191DFF">
        <w:trPr>
          <w:trHeight w:val="280"/>
        </w:trPr>
        <w:tc>
          <w:tcPr>
            <w:tcW w:w="966" w:type="dxa"/>
            <w:tcBorders>
              <w:top w:val="nil"/>
              <w:left w:val="nil"/>
              <w:bottom w:val="nil"/>
              <w:right w:val="nil"/>
            </w:tcBorders>
          </w:tcPr>
          <w:p w14:paraId="3D6807A5"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5AFA090D" w14:textId="77777777" w:rsidR="006F6A45" w:rsidRPr="00B429E9" w:rsidRDefault="006F6A45" w:rsidP="00191DFF">
            <w:pPr>
              <w:autoSpaceDE w:val="0"/>
              <w:autoSpaceDN w:val="0"/>
              <w:adjustRightInd w:val="0"/>
            </w:pPr>
            <w:r w:rsidRPr="00B429E9">
              <w:t xml:space="preserve">Sponsor: </w:t>
            </w:r>
          </w:p>
        </w:tc>
        <w:tc>
          <w:tcPr>
            <w:tcW w:w="6459" w:type="dxa"/>
            <w:tcBorders>
              <w:top w:val="nil"/>
              <w:left w:val="nil"/>
              <w:bottom w:val="nil"/>
              <w:right w:val="nil"/>
            </w:tcBorders>
          </w:tcPr>
          <w:p w14:paraId="453A15D5" w14:textId="4BFE53A1" w:rsidR="006F6A45" w:rsidRPr="00B429E9" w:rsidRDefault="00EA024F" w:rsidP="00191DFF">
            <w:pPr>
              <w:autoSpaceDE w:val="0"/>
              <w:autoSpaceDN w:val="0"/>
              <w:adjustRightInd w:val="0"/>
            </w:pPr>
            <w:r>
              <w:t>University of Otago</w:t>
            </w:r>
          </w:p>
        </w:tc>
      </w:tr>
      <w:tr w:rsidR="006F6A45" w:rsidRPr="00B429E9" w14:paraId="37A8DCFC" w14:textId="77777777" w:rsidTr="00191DFF">
        <w:trPr>
          <w:trHeight w:val="280"/>
        </w:trPr>
        <w:tc>
          <w:tcPr>
            <w:tcW w:w="966" w:type="dxa"/>
            <w:tcBorders>
              <w:top w:val="nil"/>
              <w:left w:val="nil"/>
              <w:bottom w:val="nil"/>
              <w:right w:val="nil"/>
            </w:tcBorders>
          </w:tcPr>
          <w:p w14:paraId="07813AB5"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03B5EEF9" w14:textId="77777777" w:rsidR="006F6A45" w:rsidRPr="00B429E9" w:rsidRDefault="006F6A45" w:rsidP="00191DFF">
            <w:pPr>
              <w:autoSpaceDE w:val="0"/>
              <w:autoSpaceDN w:val="0"/>
              <w:adjustRightInd w:val="0"/>
            </w:pPr>
            <w:r w:rsidRPr="00B429E9">
              <w:t xml:space="preserve">Clock Start Date: </w:t>
            </w:r>
          </w:p>
        </w:tc>
        <w:tc>
          <w:tcPr>
            <w:tcW w:w="6459" w:type="dxa"/>
            <w:tcBorders>
              <w:top w:val="nil"/>
              <w:left w:val="nil"/>
              <w:bottom w:val="nil"/>
              <w:right w:val="nil"/>
            </w:tcBorders>
          </w:tcPr>
          <w:p w14:paraId="759D894A" w14:textId="77777777" w:rsidR="006F6A45" w:rsidRPr="00B429E9" w:rsidRDefault="00924869" w:rsidP="00191DFF">
            <w:pPr>
              <w:autoSpaceDE w:val="0"/>
              <w:autoSpaceDN w:val="0"/>
              <w:adjustRightInd w:val="0"/>
            </w:pPr>
            <w:r w:rsidRPr="00B429E9">
              <w:t>26 January 2023</w:t>
            </w:r>
          </w:p>
        </w:tc>
      </w:tr>
    </w:tbl>
    <w:p w14:paraId="6432882F" w14:textId="77777777" w:rsidR="006F6A45" w:rsidRPr="00B429E9" w:rsidRDefault="006F6A45" w:rsidP="006F6A45"/>
    <w:p w14:paraId="019F6EB6" w14:textId="77777777" w:rsidR="006F6A45" w:rsidRPr="00B429E9" w:rsidRDefault="00987ECD" w:rsidP="006F6A45">
      <w:pPr>
        <w:autoSpaceDE w:val="0"/>
        <w:autoSpaceDN w:val="0"/>
        <w:adjustRightInd w:val="0"/>
        <w:rPr>
          <w:sz w:val="20"/>
          <w:lang w:val="en-NZ"/>
        </w:rPr>
      </w:pPr>
      <w:r w:rsidRPr="00B429E9">
        <w:rPr>
          <w:rFonts w:cs="Arial"/>
          <w:szCs w:val="22"/>
          <w:lang w:val="en-NZ"/>
        </w:rPr>
        <w:t xml:space="preserve">Professor </w:t>
      </w:r>
      <w:proofErr w:type="spellStart"/>
      <w:r w:rsidRPr="00B429E9">
        <w:rPr>
          <w:rFonts w:cs="Arial"/>
          <w:szCs w:val="22"/>
          <w:lang w:val="en-NZ"/>
        </w:rPr>
        <w:t>Suetonia</w:t>
      </w:r>
      <w:proofErr w:type="spellEnd"/>
      <w:r w:rsidRPr="00B429E9">
        <w:rPr>
          <w:rFonts w:cs="Arial"/>
          <w:szCs w:val="22"/>
          <w:lang w:val="en-NZ"/>
        </w:rPr>
        <w:t xml:space="preserve"> Palmer</w:t>
      </w:r>
      <w:r w:rsidR="006F6A45" w:rsidRPr="00B429E9">
        <w:rPr>
          <w:lang w:val="en-NZ"/>
        </w:rPr>
        <w:t xml:space="preserve"> was present via videoconference for discussion of this application.</w:t>
      </w:r>
    </w:p>
    <w:p w14:paraId="5C66E45A" w14:textId="77777777" w:rsidR="006F6A45" w:rsidRPr="00B429E9" w:rsidRDefault="006F6A45" w:rsidP="006F6A45">
      <w:pPr>
        <w:rPr>
          <w:u w:val="single"/>
          <w:lang w:val="en-NZ"/>
        </w:rPr>
      </w:pPr>
    </w:p>
    <w:p w14:paraId="72533F4A" w14:textId="77777777" w:rsidR="006F6A45" w:rsidRPr="00B429E9" w:rsidRDefault="006F6A45" w:rsidP="006F6A45">
      <w:pPr>
        <w:pStyle w:val="Headingbold"/>
      </w:pPr>
      <w:r w:rsidRPr="00B429E9">
        <w:t>Potential conflicts of interest</w:t>
      </w:r>
    </w:p>
    <w:p w14:paraId="7EAFE314" w14:textId="77777777" w:rsidR="006F6A45" w:rsidRPr="00B429E9" w:rsidRDefault="006F6A45" w:rsidP="006F6A45">
      <w:pPr>
        <w:rPr>
          <w:b/>
          <w:lang w:val="en-NZ"/>
        </w:rPr>
      </w:pPr>
    </w:p>
    <w:p w14:paraId="3CA7775E" w14:textId="77777777" w:rsidR="006F6A45" w:rsidRPr="00B429E9" w:rsidRDefault="006F6A45" w:rsidP="006F6A45">
      <w:pPr>
        <w:rPr>
          <w:lang w:val="en-NZ"/>
        </w:rPr>
      </w:pPr>
      <w:r w:rsidRPr="00B429E9">
        <w:rPr>
          <w:lang w:val="en-NZ"/>
        </w:rPr>
        <w:t>The Chair asked members to declare any potential conflicts of interest related to this application.</w:t>
      </w:r>
    </w:p>
    <w:p w14:paraId="7F9B29C9" w14:textId="77777777" w:rsidR="006F6A45" w:rsidRPr="00B429E9" w:rsidRDefault="006F6A45" w:rsidP="006F6A45">
      <w:pPr>
        <w:rPr>
          <w:lang w:val="en-NZ"/>
        </w:rPr>
      </w:pPr>
    </w:p>
    <w:p w14:paraId="7E9EFFA6" w14:textId="77777777" w:rsidR="006F6A45" w:rsidRPr="00B429E9" w:rsidRDefault="006F6A45" w:rsidP="006F6A45">
      <w:pPr>
        <w:rPr>
          <w:lang w:val="en-NZ"/>
        </w:rPr>
      </w:pPr>
      <w:r w:rsidRPr="00B429E9">
        <w:rPr>
          <w:lang w:val="en-NZ"/>
        </w:rPr>
        <w:t>No potential conflicts of interest related to this application were declared by any member.</w:t>
      </w:r>
    </w:p>
    <w:p w14:paraId="34C2786B" w14:textId="77777777" w:rsidR="00D3650B" w:rsidRPr="00B429E9" w:rsidRDefault="00D3650B" w:rsidP="006F6A45">
      <w:pPr>
        <w:rPr>
          <w:lang w:val="en-NZ"/>
        </w:rPr>
      </w:pPr>
    </w:p>
    <w:p w14:paraId="2392771E" w14:textId="77777777" w:rsidR="006F6A45" w:rsidRPr="00B429E9" w:rsidRDefault="006F6A45" w:rsidP="006F6A45">
      <w:pPr>
        <w:autoSpaceDE w:val="0"/>
        <w:autoSpaceDN w:val="0"/>
        <w:adjustRightInd w:val="0"/>
        <w:rPr>
          <w:lang w:val="en-NZ"/>
        </w:rPr>
      </w:pPr>
    </w:p>
    <w:p w14:paraId="44F06FFF" w14:textId="77777777" w:rsidR="006F6A45" w:rsidRPr="00B429E9" w:rsidRDefault="006F6A45" w:rsidP="006F6A45">
      <w:pPr>
        <w:pStyle w:val="Headingbold"/>
      </w:pPr>
      <w:r w:rsidRPr="00B429E9">
        <w:t xml:space="preserve">Summary of resolved ethical issues </w:t>
      </w:r>
    </w:p>
    <w:p w14:paraId="57056905" w14:textId="77777777" w:rsidR="006F6A45" w:rsidRPr="00B429E9" w:rsidRDefault="006F6A45" w:rsidP="006F6A45">
      <w:pPr>
        <w:rPr>
          <w:u w:val="single"/>
          <w:lang w:val="en-NZ"/>
        </w:rPr>
      </w:pPr>
    </w:p>
    <w:p w14:paraId="059AC76D" w14:textId="77777777" w:rsidR="006F6A45" w:rsidRPr="00B429E9" w:rsidRDefault="006F6A45" w:rsidP="006F6A45">
      <w:pPr>
        <w:rPr>
          <w:lang w:val="en-NZ"/>
        </w:rPr>
      </w:pPr>
      <w:r w:rsidRPr="00B429E9">
        <w:rPr>
          <w:lang w:val="en-NZ"/>
        </w:rPr>
        <w:t>The main ethical issues considered by the Committee and addressed by the Researcher are as follows.</w:t>
      </w:r>
    </w:p>
    <w:p w14:paraId="1DE15593" w14:textId="77777777" w:rsidR="006F6A45" w:rsidRPr="00B429E9" w:rsidRDefault="006F6A45" w:rsidP="006F6A45">
      <w:pPr>
        <w:rPr>
          <w:lang w:val="en-NZ"/>
        </w:rPr>
      </w:pPr>
    </w:p>
    <w:p w14:paraId="689CABFC" w14:textId="77777777" w:rsidR="006F6A45" w:rsidRPr="00B429E9" w:rsidRDefault="00987ECD" w:rsidP="00987ECD">
      <w:pPr>
        <w:pStyle w:val="ListParagraph"/>
        <w:numPr>
          <w:ilvl w:val="0"/>
          <w:numId w:val="21"/>
        </w:numPr>
        <w:contextualSpacing/>
      </w:pPr>
      <w:r w:rsidRPr="00B429E9">
        <w:t xml:space="preserve">The Committee suggested using the invitation through email and potentially attaching the information sheets to this. </w:t>
      </w:r>
    </w:p>
    <w:p w14:paraId="5D7EDC9B" w14:textId="77777777" w:rsidR="00987ECD" w:rsidRPr="00B429E9" w:rsidRDefault="00987ECD" w:rsidP="00987ECD">
      <w:pPr>
        <w:pStyle w:val="ListParagraph"/>
        <w:numPr>
          <w:ilvl w:val="0"/>
          <w:numId w:val="21"/>
        </w:numPr>
        <w:contextualSpacing/>
      </w:pPr>
      <w:r w:rsidRPr="00B429E9">
        <w:t xml:space="preserve">The Committee clarified that a genetic diagnosis or a non-genetic more traditional diagnosis would have been provided to the participants. This may be provided on a locality level. </w:t>
      </w:r>
    </w:p>
    <w:p w14:paraId="66E1FC06" w14:textId="77777777" w:rsidR="00987ECD" w:rsidRPr="00B429E9" w:rsidRDefault="00987ECD" w:rsidP="00987ECD">
      <w:pPr>
        <w:pStyle w:val="ListParagraph"/>
        <w:numPr>
          <w:ilvl w:val="0"/>
          <w:numId w:val="21"/>
        </w:numPr>
        <w:contextualSpacing/>
      </w:pPr>
      <w:r w:rsidRPr="00B429E9">
        <w:t>The Committee clarified the run-in period and the justification of the use of this over metformin</w:t>
      </w:r>
      <w:r w:rsidR="00C74514" w:rsidRPr="00B429E9">
        <w:t xml:space="preserve"> for tolerance and dose finding</w:t>
      </w:r>
      <w:r w:rsidRPr="00B429E9">
        <w:t>.</w:t>
      </w:r>
      <w:r w:rsidR="00AC52B1" w:rsidRPr="00B429E9">
        <w:t xml:space="preserve"> </w:t>
      </w:r>
      <w:r w:rsidR="00C74514" w:rsidRPr="00B429E9">
        <w:t xml:space="preserve">The Committee also noted that the 12-week period would not be enough for clinical benefits to be observed. </w:t>
      </w:r>
    </w:p>
    <w:p w14:paraId="068E6A98" w14:textId="77777777" w:rsidR="00EA18A1" w:rsidRPr="00B429E9" w:rsidRDefault="00C74514" w:rsidP="00EA18A1">
      <w:pPr>
        <w:pStyle w:val="ListParagraph"/>
        <w:numPr>
          <w:ilvl w:val="0"/>
          <w:numId w:val="21"/>
        </w:numPr>
        <w:contextualSpacing/>
      </w:pPr>
      <w:r w:rsidRPr="00B429E9">
        <w:t xml:space="preserve">The Committee noted that there was no funding currently for </w:t>
      </w:r>
      <w:proofErr w:type="spellStart"/>
      <w:r w:rsidRPr="00B429E9">
        <w:t>koha</w:t>
      </w:r>
      <w:proofErr w:type="spellEnd"/>
      <w:r w:rsidRPr="00B429E9">
        <w:t xml:space="preserve">, but should funding become available, there would be provision. </w:t>
      </w:r>
    </w:p>
    <w:p w14:paraId="209BF8BA" w14:textId="77777777" w:rsidR="006F6A45" w:rsidRPr="00B429E9" w:rsidRDefault="006F6A45" w:rsidP="006F6A45">
      <w:pPr>
        <w:spacing w:before="80" w:after="80"/>
        <w:rPr>
          <w:lang w:val="en-NZ"/>
        </w:rPr>
      </w:pPr>
    </w:p>
    <w:p w14:paraId="1AA1B131" w14:textId="77777777" w:rsidR="006F6A45" w:rsidRPr="00B429E9" w:rsidRDefault="006F6A45" w:rsidP="006F6A45">
      <w:pPr>
        <w:pStyle w:val="Headingbold"/>
      </w:pPr>
      <w:r w:rsidRPr="00B429E9">
        <w:t>Summary of outstanding ethical issues</w:t>
      </w:r>
    </w:p>
    <w:p w14:paraId="4817726D" w14:textId="77777777" w:rsidR="006F6A45" w:rsidRPr="00B429E9" w:rsidRDefault="006F6A45" w:rsidP="006F6A45">
      <w:pPr>
        <w:rPr>
          <w:lang w:val="en-NZ"/>
        </w:rPr>
      </w:pPr>
    </w:p>
    <w:p w14:paraId="468DA054" w14:textId="77777777" w:rsidR="006F6A45" w:rsidRPr="00B429E9" w:rsidRDefault="006F6A45" w:rsidP="006F6A45">
      <w:pPr>
        <w:rPr>
          <w:rFonts w:cs="Arial"/>
          <w:szCs w:val="22"/>
        </w:rPr>
      </w:pPr>
      <w:r w:rsidRPr="00B429E9">
        <w:rPr>
          <w:lang w:val="en-NZ"/>
        </w:rPr>
        <w:t xml:space="preserve">The main ethical issues considered by the </w:t>
      </w:r>
      <w:proofErr w:type="gramStart"/>
      <w:r w:rsidRPr="00B429E9">
        <w:rPr>
          <w:szCs w:val="22"/>
          <w:lang w:val="en-NZ"/>
        </w:rPr>
        <w:t>Committee</w:t>
      </w:r>
      <w:proofErr w:type="gramEnd"/>
      <w:r w:rsidRPr="00B429E9">
        <w:rPr>
          <w:szCs w:val="22"/>
          <w:lang w:val="en-NZ"/>
        </w:rPr>
        <w:t xml:space="preserve"> and which require addressing by the Researcher are as follows</w:t>
      </w:r>
      <w:r w:rsidRPr="00B429E9">
        <w:rPr>
          <w:rFonts w:cs="Arial"/>
          <w:szCs w:val="22"/>
        </w:rPr>
        <w:t>.</w:t>
      </w:r>
    </w:p>
    <w:p w14:paraId="424CA376" w14:textId="77777777" w:rsidR="006F6A45" w:rsidRPr="00B429E9" w:rsidRDefault="006F6A45" w:rsidP="006F6A45">
      <w:pPr>
        <w:autoSpaceDE w:val="0"/>
        <w:autoSpaceDN w:val="0"/>
        <w:adjustRightInd w:val="0"/>
        <w:rPr>
          <w:szCs w:val="22"/>
          <w:lang w:val="en-NZ"/>
        </w:rPr>
      </w:pPr>
    </w:p>
    <w:p w14:paraId="1127C3C1" w14:textId="77777777" w:rsidR="00987ECD" w:rsidRPr="00B429E9" w:rsidRDefault="00987ECD" w:rsidP="00987ECD">
      <w:pPr>
        <w:pStyle w:val="ListParagraph"/>
      </w:pPr>
      <w:r w:rsidRPr="00B429E9">
        <w:t xml:space="preserve">The Committee clarified that invitations to join the study would be through the medical teams of those participants with a letter of invitation or via contact when they visit clinic or by phone call. The Committee requested provision of the script for the telephone call and the letter of invitation. </w:t>
      </w:r>
    </w:p>
    <w:p w14:paraId="3D8D8D71" w14:textId="77777777" w:rsidR="00987ECD" w:rsidRPr="00B429E9" w:rsidRDefault="00987ECD" w:rsidP="00987ECD">
      <w:pPr>
        <w:pStyle w:val="ListParagraph"/>
        <w:ind w:left="357" w:hanging="357"/>
        <w:rPr>
          <w:rFonts w:cs="Arial"/>
        </w:rPr>
      </w:pPr>
      <w:r w:rsidRPr="00B429E9">
        <w:t>The Committee requested that the information that would be provided to Kidney Health be provided to the Committee for review. The Committee noted that any recruitment adverts would need to be provided for review.</w:t>
      </w:r>
    </w:p>
    <w:p w14:paraId="7A780914" w14:textId="77777777" w:rsidR="00C74514" w:rsidRPr="00B429E9" w:rsidRDefault="00C74514" w:rsidP="00C74514">
      <w:pPr>
        <w:pStyle w:val="ListParagraph"/>
        <w:ind w:left="357" w:hanging="357"/>
        <w:rPr>
          <w:rFonts w:cs="Arial"/>
        </w:rPr>
      </w:pPr>
      <w:r w:rsidRPr="00B429E9">
        <w:t xml:space="preserve">The Committee requested that the linking to the data in the </w:t>
      </w:r>
      <w:r w:rsidR="007176A3" w:rsidRPr="00B429E9">
        <w:t>Integrated Data Infrastructure (</w:t>
      </w:r>
      <w:r w:rsidRPr="00B429E9">
        <w:t>IDI</w:t>
      </w:r>
      <w:r w:rsidR="007176A3" w:rsidRPr="00B429E9">
        <w:t>)</w:t>
      </w:r>
      <w:r w:rsidRPr="00B429E9">
        <w:t xml:space="preserve"> be optional. </w:t>
      </w:r>
    </w:p>
    <w:p w14:paraId="6A014D15" w14:textId="77777777" w:rsidR="00C74514" w:rsidRPr="00B429E9" w:rsidRDefault="00C74514" w:rsidP="00C74514">
      <w:pPr>
        <w:pStyle w:val="ListParagraph"/>
        <w:ind w:left="357" w:hanging="357"/>
        <w:rPr>
          <w:rFonts w:cs="Arial"/>
        </w:rPr>
      </w:pPr>
      <w:r w:rsidRPr="00B429E9">
        <w:t xml:space="preserve">The Health Economic Data linking would be limited to the participants consenting to the study, the Committee requested that this be an option in the study and that this be clearly outlined in the protocol and the PISCF. </w:t>
      </w:r>
    </w:p>
    <w:p w14:paraId="3B2FCF34" w14:textId="77777777" w:rsidR="00922714" w:rsidRPr="00922714" w:rsidRDefault="00EA18A1" w:rsidP="00EA18A1">
      <w:pPr>
        <w:pStyle w:val="ListParagraph"/>
        <w:ind w:left="357" w:hanging="357"/>
        <w:rPr>
          <w:rFonts w:cs="Arial"/>
        </w:rPr>
      </w:pPr>
      <w:r w:rsidRPr="00B429E9">
        <w:t xml:space="preserve">The Committee requested the specifics of the screening process be provided for review. </w:t>
      </w:r>
    </w:p>
    <w:p w14:paraId="4F518D67" w14:textId="77777777" w:rsidR="00922714" w:rsidRDefault="00EA18A1" w:rsidP="00922714">
      <w:pPr>
        <w:pStyle w:val="ListParagraph"/>
        <w:ind w:left="357" w:hanging="357"/>
        <w:rPr>
          <w:rFonts w:cs="Arial"/>
        </w:rPr>
      </w:pPr>
      <w:r w:rsidRPr="00922714">
        <w:rPr>
          <w:rFonts w:cs="Arial"/>
          <w:szCs w:val="22"/>
        </w:rPr>
        <w:t xml:space="preserve">The Committee requested the following changes to the Data Management Plan (DMP): </w:t>
      </w:r>
    </w:p>
    <w:p w14:paraId="775A972D" w14:textId="77777777" w:rsidR="00922714" w:rsidRDefault="00C74514" w:rsidP="00922714">
      <w:pPr>
        <w:pStyle w:val="ListParagraph"/>
        <w:numPr>
          <w:ilvl w:val="1"/>
          <w:numId w:val="31"/>
        </w:numPr>
        <w:rPr>
          <w:rFonts w:cs="Arial"/>
        </w:rPr>
      </w:pPr>
      <w:r w:rsidRPr="00922714">
        <w:rPr>
          <w:rFonts w:cs="Arial"/>
        </w:rPr>
        <w:lastRenderedPageBreak/>
        <w:t>The Committee noted that the data management plan states that N</w:t>
      </w:r>
      <w:r w:rsidR="00C76AB7" w:rsidRPr="00922714">
        <w:rPr>
          <w:rFonts w:cs="Arial"/>
        </w:rPr>
        <w:t xml:space="preserve">ational </w:t>
      </w:r>
      <w:r w:rsidRPr="00922714">
        <w:rPr>
          <w:rFonts w:cs="Arial"/>
        </w:rPr>
        <w:t>H</w:t>
      </w:r>
      <w:r w:rsidR="00C76AB7" w:rsidRPr="00922714">
        <w:rPr>
          <w:rFonts w:cs="Arial"/>
        </w:rPr>
        <w:t xml:space="preserve">ealth </w:t>
      </w:r>
      <w:r w:rsidRPr="00922714">
        <w:rPr>
          <w:rFonts w:cs="Arial"/>
        </w:rPr>
        <w:t>I</w:t>
      </w:r>
      <w:r w:rsidR="00C76AB7" w:rsidRPr="00922714">
        <w:rPr>
          <w:rFonts w:cs="Arial"/>
        </w:rPr>
        <w:t>ndex</w:t>
      </w:r>
      <w:r w:rsidRPr="00922714">
        <w:rPr>
          <w:rFonts w:cs="Arial"/>
        </w:rPr>
        <w:t xml:space="preserve"> </w:t>
      </w:r>
      <w:r w:rsidR="00C76AB7" w:rsidRPr="00922714">
        <w:rPr>
          <w:rFonts w:cs="Arial"/>
        </w:rPr>
        <w:t xml:space="preserve">(NHI) </w:t>
      </w:r>
      <w:r w:rsidRPr="00922714">
        <w:rPr>
          <w:rFonts w:cs="Arial"/>
        </w:rPr>
        <w:t>numbers would be sent to the A</w:t>
      </w:r>
      <w:r w:rsidR="00C76AB7" w:rsidRPr="00922714">
        <w:rPr>
          <w:rFonts w:cs="Arial"/>
        </w:rPr>
        <w:t xml:space="preserve">ccident </w:t>
      </w:r>
      <w:r w:rsidRPr="00922714">
        <w:rPr>
          <w:rFonts w:cs="Arial"/>
        </w:rPr>
        <w:t>C</w:t>
      </w:r>
      <w:r w:rsidR="00C76AB7" w:rsidRPr="00922714">
        <w:rPr>
          <w:rFonts w:cs="Arial"/>
        </w:rPr>
        <w:t xml:space="preserve">ompensation </w:t>
      </w:r>
      <w:r w:rsidRPr="00922714">
        <w:rPr>
          <w:rFonts w:cs="Arial"/>
        </w:rPr>
        <w:t>C</w:t>
      </w:r>
      <w:r w:rsidR="00C76AB7" w:rsidRPr="00922714">
        <w:rPr>
          <w:rFonts w:cs="Arial"/>
        </w:rPr>
        <w:t>orporation</w:t>
      </w:r>
      <w:r w:rsidRPr="00922714">
        <w:rPr>
          <w:rFonts w:cs="Arial"/>
        </w:rPr>
        <w:t xml:space="preserve"> and to the Ministry of Health. Please correct this. </w:t>
      </w:r>
    </w:p>
    <w:p w14:paraId="1571B2E6" w14:textId="77777777" w:rsidR="00922714" w:rsidRDefault="00EA18A1" w:rsidP="00922714">
      <w:pPr>
        <w:pStyle w:val="ListParagraph"/>
        <w:numPr>
          <w:ilvl w:val="1"/>
          <w:numId w:val="31"/>
        </w:numPr>
        <w:rPr>
          <w:rFonts w:cs="Arial"/>
        </w:rPr>
      </w:pPr>
      <w:r w:rsidRPr="00B429E9">
        <w:t xml:space="preserve">The Committee requested more clarity around what identifiable information would be shared, with whom and for what purposes. </w:t>
      </w:r>
    </w:p>
    <w:p w14:paraId="15AC51EC" w14:textId="4E1EFA35" w:rsidR="006F6A45" w:rsidRPr="00922714" w:rsidRDefault="00EA18A1" w:rsidP="00922714">
      <w:pPr>
        <w:pStyle w:val="ListParagraph"/>
        <w:numPr>
          <w:ilvl w:val="1"/>
          <w:numId w:val="31"/>
        </w:numPr>
        <w:rPr>
          <w:rFonts w:cs="Arial"/>
        </w:rPr>
      </w:pPr>
      <w:r w:rsidRPr="00B429E9">
        <w:t>The Committee requested that only what is necessary be kept in an identifiable form and that all documentation note this.</w:t>
      </w:r>
      <w:r w:rsidR="006F6A45" w:rsidRPr="00B429E9">
        <w:br/>
      </w:r>
    </w:p>
    <w:p w14:paraId="0ECF7FDD" w14:textId="77777777" w:rsidR="006F6A45" w:rsidRPr="00B429E9" w:rsidRDefault="006F6A45" w:rsidP="006F6A45">
      <w:pPr>
        <w:spacing w:before="80" w:after="80"/>
        <w:rPr>
          <w:rFonts w:cs="Arial"/>
          <w:szCs w:val="22"/>
          <w:lang w:val="en-NZ"/>
        </w:rPr>
      </w:pPr>
      <w:r w:rsidRPr="00B429E9">
        <w:rPr>
          <w:rFonts w:cs="Arial"/>
          <w:szCs w:val="22"/>
          <w:lang w:val="en-NZ"/>
        </w:rPr>
        <w:t xml:space="preserve">The Committee requested the following changes to the Participant Information Sheet and Consent Form (PIS/CF): </w:t>
      </w:r>
    </w:p>
    <w:p w14:paraId="4968EC72" w14:textId="77777777" w:rsidR="006F6A45" w:rsidRPr="00B429E9" w:rsidRDefault="006F6A45" w:rsidP="006F6A45">
      <w:pPr>
        <w:spacing w:before="80" w:after="80"/>
        <w:rPr>
          <w:rFonts w:cs="Arial"/>
          <w:szCs w:val="22"/>
          <w:lang w:val="en-NZ"/>
        </w:rPr>
      </w:pPr>
    </w:p>
    <w:p w14:paraId="59439CDE" w14:textId="77777777" w:rsidR="00C74514" w:rsidRPr="00B429E9" w:rsidRDefault="006F6A45" w:rsidP="00C74514">
      <w:pPr>
        <w:pStyle w:val="ListParagraph"/>
        <w:numPr>
          <w:ilvl w:val="0"/>
          <w:numId w:val="20"/>
        </w:numPr>
        <w:ind w:left="357" w:hanging="357"/>
      </w:pPr>
      <w:r w:rsidRPr="00B429E9">
        <w:t>Please</w:t>
      </w:r>
      <w:r w:rsidR="00C74514" w:rsidRPr="00B429E9">
        <w:t xml:space="preserve"> remove the word “treatment” when referring to the intervention as it could be misleading.</w:t>
      </w:r>
    </w:p>
    <w:p w14:paraId="11E5C71E" w14:textId="77777777" w:rsidR="006F6A45" w:rsidRPr="00B429E9" w:rsidRDefault="00EA18A1" w:rsidP="006F6A45">
      <w:pPr>
        <w:pStyle w:val="ListParagraph"/>
        <w:ind w:left="357" w:hanging="357"/>
      </w:pPr>
      <w:r w:rsidRPr="00B429E9">
        <w:t xml:space="preserve">Please include websites for click-through options where physical copies of the application be provided. </w:t>
      </w:r>
    </w:p>
    <w:p w14:paraId="371494E7" w14:textId="77777777" w:rsidR="00EA18A1" w:rsidRPr="00B429E9" w:rsidRDefault="00EA18A1" w:rsidP="006F6A45">
      <w:pPr>
        <w:pStyle w:val="ListParagraph"/>
        <w:ind w:left="357" w:hanging="357"/>
      </w:pPr>
      <w:r w:rsidRPr="00B429E9">
        <w:t xml:space="preserve">Please amend the mention of the study being funded by the New Zealand Government. </w:t>
      </w:r>
    </w:p>
    <w:p w14:paraId="2BA134F1" w14:textId="77777777" w:rsidR="00EA18A1" w:rsidRPr="00B429E9" w:rsidRDefault="00EA18A1" w:rsidP="006F6A45">
      <w:pPr>
        <w:pStyle w:val="ListParagraph"/>
        <w:ind w:left="357" w:hanging="357"/>
      </w:pPr>
      <w:r w:rsidRPr="00B429E9">
        <w:t xml:space="preserve">Please include the Privacy Act 2020 rather than the Health Information Privacy Code. </w:t>
      </w:r>
    </w:p>
    <w:p w14:paraId="6278BEEA" w14:textId="77777777" w:rsidR="006F6A45" w:rsidRPr="00B429E9" w:rsidRDefault="006F6A45" w:rsidP="006F6A45">
      <w:pPr>
        <w:spacing w:before="80" w:after="80"/>
      </w:pPr>
    </w:p>
    <w:p w14:paraId="4D410E25" w14:textId="77777777" w:rsidR="006F6A45" w:rsidRPr="00B429E9" w:rsidRDefault="006F6A45" w:rsidP="006F6A45">
      <w:pPr>
        <w:rPr>
          <w:b/>
          <w:bCs/>
          <w:lang w:val="en-NZ"/>
        </w:rPr>
      </w:pPr>
      <w:r w:rsidRPr="00B429E9">
        <w:rPr>
          <w:b/>
          <w:bCs/>
          <w:lang w:val="en-NZ"/>
        </w:rPr>
        <w:t xml:space="preserve">Decision </w:t>
      </w:r>
    </w:p>
    <w:p w14:paraId="53C873F0" w14:textId="77777777" w:rsidR="006F6A45" w:rsidRPr="00B429E9" w:rsidRDefault="006F6A45" w:rsidP="006F6A45">
      <w:pPr>
        <w:rPr>
          <w:lang w:val="en-NZ"/>
        </w:rPr>
      </w:pPr>
    </w:p>
    <w:p w14:paraId="4C149780" w14:textId="77777777" w:rsidR="006F6A45" w:rsidRPr="00B429E9" w:rsidRDefault="006F6A45" w:rsidP="006F6A45">
      <w:pPr>
        <w:rPr>
          <w:lang w:val="en-NZ"/>
        </w:rPr>
      </w:pPr>
    </w:p>
    <w:p w14:paraId="4D04F71F" w14:textId="77777777" w:rsidR="006F6A45" w:rsidRPr="00B429E9" w:rsidRDefault="006F6A45" w:rsidP="006F6A45">
      <w:pPr>
        <w:rPr>
          <w:lang w:val="en-NZ"/>
        </w:rPr>
      </w:pPr>
      <w:r w:rsidRPr="00B429E9">
        <w:rPr>
          <w:lang w:val="en-NZ"/>
        </w:rPr>
        <w:t xml:space="preserve">This application was </w:t>
      </w:r>
      <w:r w:rsidRPr="00B429E9">
        <w:rPr>
          <w:i/>
          <w:lang w:val="en-NZ"/>
        </w:rPr>
        <w:t>provisionally approved</w:t>
      </w:r>
      <w:r w:rsidRPr="00B429E9">
        <w:rPr>
          <w:lang w:val="en-NZ"/>
        </w:rPr>
        <w:t xml:space="preserve"> by </w:t>
      </w:r>
      <w:r w:rsidRPr="00B429E9">
        <w:rPr>
          <w:rFonts w:cs="Arial"/>
          <w:szCs w:val="22"/>
          <w:lang w:val="en-NZ"/>
        </w:rPr>
        <w:t xml:space="preserve">consensus, </w:t>
      </w:r>
      <w:r w:rsidRPr="00B429E9">
        <w:rPr>
          <w:lang w:val="en-NZ"/>
        </w:rPr>
        <w:t>subject to the following information being received:</w:t>
      </w:r>
    </w:p>
    <w:p w14:paraId="52893022" w14:textId="77777777" w:rsidR="006F6A45" w:rsidRPr="00B429E9" w:rsidRDefault="006F6A45" w:rsidP="006F6A45">
      <w:pPr>
        <w:rPr>
          <w:lang w:val="en-NZ"/>
        </w:rPr>
      </w:pPr>
    </w:p>
    <w:p w14:paraId="74087A51" w14:textId="77777777" w:rsidR="006F6A45" w:rsidRPr="00B429E9" w:rsidRDefault="006F6A45" w:rsidP="006F6A45">
      <w:pPr>
        <w:pStyle w:val="ListParagraph"/>
        <w:ind w:left="357" w:hanging="357"/>
      </w:pPr>
      <w:r w:rsidRPr="00B429E9">
        <w:t>Please address all outstanding ethical issues, providing the information requested by the Committee.</w:t>
      </w:r>
    </w:p>
    <w:p w14:paraId="044959D5" w14:textId="77777777" w:rsidR="006F6A45" w:rsidRPr="00B429E9" w:rsidRDefault="006F6A45" w:rsidP="006F6A45">
      <w:pPr>
        <w:pStyle w:val="ListParagraph"/>
        <w:ind w:left="357" w:hanging="357"/>
      </w:pPr>
      <w:r w:rsidRPr="00B429E9">
        <w:t xml:space="preserve">Please update the participant information sheet and consent form, </w:t>
      </w:r>
      <w:proofErr w:type="gramStart"/>
      <w:r w:rsidRPr="00B429E9">
        <w:t>taking into account</w:t>
      </w:r>
      <w:proofErr w:type="gramEnd"/>
      <w:r w:rsidRPr="00B429E9">
        <w:t xml:space="preserve"> feedback provided by the Committee. </w:t>
      </w:r>
      <w:r w:rsidRPr="00B429E9">
        <w:rPr>
          <w:i/>
          <w:iCs/>
        </w:rPr>
        <w:t>(National Ethical Standards for Health and Disability Research and Quality Improvement, para 7.15 – 7.17).</w:t>
      </w:r>
    </w:p>
    <w:p w14:paraId="0D080325" w14:textId="77777777" w:rsidR="006F6A45" w:rsidRPr="00B429E9" w:rsidRDefault="006F6A45" w:rsidP="006F6A45">
      <w:pPr>
        <w:pStyle w:val="ListParagraph"/>
        <w:ind w:left="357" w:hanging="357"/>
      </w:pPr>
      <w:r w:rsidRPr="00B429E9">
        <w:t xml:space="preserve">Please update the study protocol, </w:t>
      </w:r>
      <w:proofErr w:type="gramStart"/>
      <w:r w:rsidRPr="00B429E9">
        <w:t>taking into account</w:t>
      </w:r>
      <w:proofErr w:type="gramEnd"/>
      <w:r w:rsidRPr="00B429E9">
        <w:t xml:space="preserve"> the feedback provided by the Committee. (National Ethical Standards for Health and Disability Research and Quality Improvement, para 9.7).  </w:t>
      </w:r>
    </w:p>
    <w:p w14:paraId="076D4FDA" w14:textId="77777777" w:rsidR="006F6A45" w:rsidRPr="00B429E9" w:rsidRDefault="006F6A45" w:rsidP="006F6A45">
      <w:pPr>
        <w:rPr>
          <w:lang w:val="en-NZ"/>
        </w:rPr>
      </w:pPr>
    </w:p>
    <w:p w14:paraId="079D1486" w14:textId="77777777" w:rsidR="006F6A45" w:rsidRPr="00B429E9" w:rsidRDefault="006F6A45" w:rsidP="006F6A45">
      <w:pPr>
        <w:rPr>
          <w:lang w:val="en-NZ"/>
        </w:rPr>
      </w:pPr>
      <w:r w:rsidRPr="00B429E9">
        <w:rPr>
          <w:lang w:val="en-NZ"/>
        </w:rPr>
        <w:t xml:space="preserve">After receipt of the information requested by the Committee, a final decision on the application will be made by </w:t>
      </w:r>
      <w:r w:rsidR="00ED3AED" w:rsidRPr="00B429E9">
        <w:rPr>
          <w:rFonts w:cs="Arial"/>
          <w:szCs w:val="22"/>
          <w:lang w:val="en-NZ"/>
        </w:rPr>
        <w:t>Mrs Leesa Russell and Ms Kate O’Connor</w:t>
      </w:r>
      <w:r w:rsidRPr="00B429E9">
        <w:rPr>
          <w:lang w:val="en-NZ"/>
        </w:rPr>
        <w:t>.</w:t>
      </w:r>
    </w:p>
    <w:p w14:paraId="3029003E" w14:textId="77777777" w:rsidR="006F6A45" w:rsidRPr="00B429E9" w:rsidRDefault="006F6A45" w:rsidP="006F6A45">
      <w:pPr>
        <w:rPr>
          <w:lang w:val="en-NZ"/>
        </w:rPr>
      </w:pPr>
    </w:p>
    <w:p w14:paraId="2FFB20C4" w14:textId="77777777" w:rsidR="006F6A45" w:rsidRPr="00B429E9" w:rsidRDefault="006F6A45">
      <w:r w:rsidRPr="00B429E9">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F6A45" w:rsidRPr="00B429E9" w14:paraId="0BF607EA" w14:textId="77777777" w:rsidTr="00191DFF">
        <w:trPr>
          <w:trHeight w:val="280"/>
        </w:trPr>
        <w:tc>
          <w:tcPr>
            <w:tcW w:w="966" w:type="dxa"/>
            <w:tcBorders>
              <w:top w:val="nil"/>
              <w:left w:val="nil"/>
              <w:bottom w:val="nil"/>
              <w:right w:val="nil"/>
            </w:tcBorders>
          </w:tcPr>
          <w:p w14:paraId="5024DBAA" w14:textId="77777777" w:rsidR="006F6A45" w:rsidRPr="00B429E9" w:rsidRDefault="006F6A45" w:rsidP="00191DFF">
            <w:pPr>
              <w:autoSpaceDE w:val="0"/>
              <w:autoSpaceDN w:val="0"/>
              <w:adjustRightInd w:val="0"/>
            </w:pPr>
            <w:r w:rsidRPr="00B429E9">
              <w:rPr>
                <w:b/>
              </w:rPr>
              <w:t xml:space="preserve">6 </w:t>
            </w:r>
            <w:r w:rsidRPr="00B429E9">
              <w:t xml:space="preserve"> </w:t>
            </w:r>
          </w:p>
        </w:tc>
        <w:tc>
          <w:tcPr>
            <w:tcW w:w="2575" w:type="dxa"/>
            <w:tcBorders>
              <w:top w:val="nil"/>
              <w:left w:val="nil"/>
              <w:bottom w:val="nil"/>
              <w:right w:val="nil"/>
            </w:tcBorders>
          </w:tcPr>
          <w:p w14:paraId="310BE825" w14:textId="77777777" w:rsidR="006F6A45" w:rsidRPr="00B429E9" w:rsidRDefault="006F6A45" w:rsidP="00191DFF">
            <w:pPr>
              <w:autoSpaceDE w:val="0"/>
              <w:autoSpaceDN w:val="0"/>
              <w:adjustRightInd w:val="0"/>
            </w:pPr>
            <w:r w:rsidRPr="00B429E9">
              <w:rPr>
                <w:b/>
              </w:rPr>
              <w:t xml:space="preserve">Ethics ref: </w:t>
            </w:r>
            <w:r w:rsidRPr="00B429E9">
              <w:t xml:space="preserve"> </w:t>
            </w:r>
          </w:p>
        </w:tc>
        <w:tc>
          <w:tcPr>
            <w:tcW w:w="6459" w:type="dxa"/>
            <w:tcBorders>
              <w:top w:val="nil"/>
              <w:left w:val="nil"/>
              <w:bottom w:val="nil"/>
              <w:right w:val="nil"/>
            </w:tcBorders>
          </w:tcPr>
          <w:p w14:paraId="30D58FAF" w14:textId="77777777" w:rsidR="006F6A45" w:rsidRPr="00B429E9" w:rsidRDefault="00924869" w:rsidP="00191DFF">
            <w:pPr>
              <w:rPr>
                <w:b/>
                <w:bCs/>
              </w:rPr>
            </w:pPr>
            <w:r w:rsidRPr="00B429E9">
              <w:rPr>
                <w:b/>
                <w:bCs/>
              </w:rPr>
              <w:t>2023 EXP 15087</w:t>
            </w:r>
          </w:p>
        </w:tc>
      </w:tr>
      <w:tr w:rsidR="006F6A45" w:rsidRPr="00B429E9" w14:paraId="5797E47D" w14:textId="77777777" w:rsidTr="00191DFF">
        <w:trPr>
          <w:trHeight w:val="280"/>
        </w:trPr>
        <w:tc>
          <w:tcPr>
            <w:tcW w:w="966" w:type="dxa"/>
            <w:tcBorders>
              <w:top w:val="nil"/>
              <w:left w:val="nil"/>
              <w:bottom w:val="nil"/>
              <w:right w:val="nil"/>
            </w:tcBorders>
          </w:tcPr>
          <w:p w14:paraId="789A5F97"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55521DEA" w14:textId="77777777" w:rsidR="006F6A45" w:rsidRPr="00B429E9" w:rsidRDefault="006F6A45" w:rsidP="00191DFF">
            <w:pPr>
              <w:autoSpaceDE w:val="0"/>
              <w:autoSpaceDN w:val="0"/>
              <w:adjustRightInd w:val="0"/>
            </w:pPr>
            <w:r w:rsidRPr="00B429E9">
              <w:t xml:space="preserve">Title: </w:t>
            </w:r>
          </w:p>
        </w:tc>
        <w:tc>
          <w:tcPr>
            <w:tcW w:w="6459" w:type="dxa"/>
            <w:tcBorders>
              <w:top w:val="nil"/>
              <w:left w:val="nil"/>
              <w:bottom w:val="nil"/>
              <w:right w:val="nil"/>
            </w:tcBorders>
          </w:tcPr>
          <w:p w14:paraId="4A526FCD" w14:textId="77777777" w:rsidR="006F6A45" w:rsidRPr="00B429E9" w:rsidRDefault="00924869" w:rsidP="00191DFF">
            <w:pPr>
              <w:autoSpaceDE w:val="0"/>
              <w:autoSpaceDN w:val="0"/>
              <w:adjustRightInd w:val="0"/>
            </w:pPr>
            <w:r w:rsidRPr="00B429E9">
              <w:t>Describing care pathways for patients with delirium discharged from hospital.</w:t>
            </w:r>
          </w:p>
        </w:tc>
      </w:tr>
      <w:tr w:rsidR="006F6A45" w:rsidRPr="00B429E9" w14:paraId="49B633B1" w14:textId="77777777" w:rsidTr="00191DFF">
        <w:trPr>
          <w:trHeight w:val="280"/>
        </w:trPr>
        <w:tc>
          <w:tcPr>
            <w:tcW w:w="966" w:type="dxa"/>
            <w:tcBorders>
              <w:top w:val="nil"/>
              <w:left w:val="nil"/>
              <w:bottom w:val="nil"/>
              <w:right w:val="nil"/>
            </w:tcBorders>
          </w:tcPr>
          <w:p w14:paraId="79256127"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2A0D1BE4" w14:textId="77777777" w:rsidR="006F6A45" w:rsidRPr="00B429E9" w:rsidRDefault="006F6A45" w:rsidP="00191DFF">
            <w:pPr>
              <w:autoSpaceDE w:val="0"/>
              <w:autoSpaceDN w:val="0"/>
              <w:adjustRightInd w:val="0"/>
            </w:pPr>
            <w:r w:rsidRPr="00B429E9">
              <w:t xml:space="preserve">Principal Investigator: </w:t>
            </w:r>
          </w:p>
        </w:tc>
        <w:tc>
          <w:tcPr>
            <w:tcW w:w="6459" w:type="dxa"/>
            <w:tcBorders>
              <w:top w:val="nil"/>
              <w:left w:val="nil"/>
              <w:bottom w:val="nil"/>
              <w:right w:val="nil"/>
            </w:tcBorders>
          </w:tcPr>
          <w:p w14:paraId="53F3C415" w14:textId="77777777" w:rsidR="006F6A45" w:rsidRPr="00B429E9" w:rsidRDefault="00924869" w:rsidP="00191DFF">
            <w:r w:rsidRPr="00B429E9">
              <w:t xml:space="preserve">Dr </w:t>
            </w:r>
            <w:proofErr w:type="spellStart"/>
            <w:r w:rsidRPr="00B429E9">
              <w:t>Engelina</w:t>
            </w:r>
            <w:proofErr w:type="spellEnd"/>
            <w:r w:rsidRPr="00B429E9">
              <w:t xml:space="preserve"> Groenewald</w:t>
            </w:r>
          </w:p>
        </w:tc>
      </w:tr>
      <w:tr w:rsidR="006F6A45" w:rsidRPr="00B429E9" w14:paraId="1BAC21C7" w14:textId="77777777" w:rsidTr="00191DFF">
        <w:trPr>
          <w:trHeight w:val="280"/>
        </w:trPr>
        <w:tc>
          <w:tcPr>
            <w:tcW w:w="966" w:type="dxa"/>
            <w:tcBorders>
              <w:top w:val="nil"/>
              <w:left w:val="nil"/>
              <w:bottom w:val="nil"/>
              <w:right w:val="nil"/>
            </w:tcBorders>
          </w:tcPr>
          <w:p w14:paraId="6DE9F3E0"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433DCBC4" w14:textId="77777777" w:rsidR="006F6A45" w:rsidRPr="00B429E9" w:rsidRDefault="006F6A45" w:rsidP="00191DFF">
            <w:pPr>
              <w:autoSpaceDE w:val="0"/>
              <w:autoSpaceDN w:val="0"/>
              <w:adjustRightInd w:val="0"/>
            </w:pPr>
            <w:r w:rsidRPr="00B429E9">
              <w:t xml:space="preserve">Sponsor: </w:t>
            </w:r>
          </w:p>
        </w:tc>
        <w:tc>
          <w:tcPr>
            <w:tcW w:w="6459" w:type="dxa"/>
            <w:tcBorders>
              <w:top w:val="nil"/>
              <w:left w:val="nil"/>
              <w:bottom w:val="nil"/>
              <w:right w:val="nil"/>
            </w:tcBorders>
          </w:tcPr>
          <w:p w14:paraId="34BEED8E" w14:textId="77777777" w:rsidR="006F6A45" w:rsidRPr="00B429E9" w:rsidRDefault="00A64E44" w:rsidP="00191DFF">
            <w:pPr>
              <w:autoSpaceDE w:val="0"/>
              <w:autoSpaceDN w:val="0"/>
              <w:adjustRightInd w:val="0"/>
            </w:pPr>
            <w:proofErr w:type="spellStart"/>
            <w:r w:rsidRPr="00B429E9">
              <w:t>Te</w:t>
            </w:r>
            <w:proofErr w:type="spellEnd"/>
            <w:r w:rsidRPr="00B429E9">
              <w:t xml:space="preserve"> </w:t>
            </w:r>
            <w:proofErr w:type="spellStart"/>
            <w:r w:rsidRPr="00B429E9">
              <w:t>Whatu</w:t>
            </w:r>
            <w:proofErr w:type="spellEnd"/>
            <w:r w:rsidRPr="00B429E9">
              <w:t xml:space="preserve"> Ora- Counties Manukau</w:t>
            </w:r>
          </w:p>
        </w:tc>
      </w:tr>
      <w:tr w:rsidR="006F6A45" w:rsidRPr="00B429E9" w14:paraId="3ADD144A" w14:textId="77777777" w:rsidTr="00191DFF">
        <w:trPr>
          <w:trHeight w:val="280"/>
        </w:trPr>
        <w:tc>
          <w:tcPr>
            <w:tcW w:w="966" w:type="dxa"/>
            <w:tcBorders>
              <w:top w:val="nil"/>
              <w:left w:val="nil"/>
              <w:bottom w:val="nil"/>
              <w:right w:val="nil"/>
            </w:tcBorders>
          </w:tcPr>
          <w:p w14:paraId="359883D2"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3705CF6E" w14:textId="77777777" w:rsidR="006F6A45" w:rsidRPr="00B429E9" w:rsidRDefault="006F6A45" w:rsidP="00191DFF">
            <w:pPr>
              <w:autoSpaceDE w:val="0"/>
              <w:autoSpaceDN w:val="0"/>
              <w:adjustRightInd w:val="0"/>
            </w:pPr>
            <w:r w:rsidRPr="00B429E9">
              <w:t xml:space="preserve">Clock Start Date: </w:t>
            </w:r>
          </w:p>
        </w:tc>
        <w:tc>
          <w:tcPr>
            <w:tcW w:w="6459" w:type="dxa"/>
            <w:tcBorders>
              <w:top w:val="nil"/>
              <w:left w:val="nil"/>
              <w:bottom w:val="nil"/>
              <w:right w:val="nil"/>
            </w:tcBorders>
          </w:tcPr>
          <w:p w14:paraId="74F37504" w14:textId="77777777" w:rsidR="006F6A45" w:rsidRPr="00B429E9" w:rsidRDefault="00924869" w:rsidP="00191DFF">
            <w:pPr>
              <w:autoSpaceDE w:val="0"/>
              <w:autoSpaceDN w:val="0"/>
              <w:adjustRightInd w:val="0"/>
            </w:pPr>
            <w:r w:rsidRPr="00B429E9">
              <w:t>26 January 2023</w:t>
            </w:r>
          </w:p>
        </w:tc>
      </w:tr>
    </w:tbl>
    <w:p w14:paraId="4E601BD8" w14:textId="77777777" w:rsidR="006F6A45" w:rsidRPr="00B429E9" w:rsidRDefault="006F6A45" w:rsidP="006F6A45"/>
    <w:p w14:paraId="581919D0" w14:textId="77777777" w:rsidR="006F6A45" w:rsidRPr="00B429E9" w:rsidRDefault="00EA18A1" w:rsidP="006F6A45">
      <w:pPr>
        <w:autoSpaceDE w:val="0"/>
        <w:autoSpaceDN w:val="0"/>
        <w:adjustRightInd w:val="0"/>
        <w:rPr>
          <w:sz w:val="20"/>
          <w:lang w:val="en-NZ"/>
        </w:rPr>
      </w:pPr>
      <w:r w:rsidRPr="00B429E9">
        <w:rPr>
          <w:rFonts w:cs="Arial"/>
          <w:szCs w:val="22"/>
          <w:lang w:val="en-NZ"/>
        </w:rPr>
        <w:t xml:space="preserve">Dr </w:t>
      </w:r>
      <w:proofErr w:type="spellStart"/>
      <w:r w:rsidRPr="00B429E9">
        <w:rPr>
          <w:rFonts w:cs="Arial"/>
          <w:szCs w:val="22"/>
          <w:lang w:val="en-NZ"/>
        </w:rPr>
        <w:t>Engelina</w:t>
      </w:r>
      <w:proofErr w:type="spellEnd"/>
      <w:r w:rsidRPr="00B429E9">
        <w:rPr>
          <w:rFonts w:cs="Arial"/>
          <w:szCs w:val="22"/>
          <w:lang w:val="en-NZ"/>
        </w:rPr>
        <w:t xml:space="preserve"> </w:t>
      </w:r>
      <w:proofErr w:type="spellStart"/>
      <w:r w:rsidRPr="00B429E9">
        <w:rPr>
          <w:rFonts w:cs="Arial"/>
          <w:szCs w:val="22"/>
          <w:lang w:val="en-NZ"/>
        </w:rPr>
        <w:t>Groenwald</w:t>
      </w:r>
      <w:proofErr w:type="spellEnd"/>
      <w:r w:rsidR="006F6A45" w:rsidRPr="00B429E9">
        <w:rPr>
          <w:lang w:val="en-NZ"/>
        </w:rPr>
        <w:t xml:space="preserve"> </w:t>
      </w:r>
      <w:r w:rsidRPr="00B429E9">
        <w:rPr>
          <w:lang w:val="en-NZ"/>
        </w:rPr>
        <w:t xml:space="preserve">and Dr Danielle Diamond </w:t>
      </w:r>
      <w:r w:rsidR="006F6A45" w:rsidRPr="00B429E9">
        <w:rPr>
          <w:lang w:val="en-NZ"/>
        </w:rPr>
        <w:t>w</w:t>
      </w:r>
      <w:r w:rsidR="00734ABF" w:rsidRPr="00B429E9">
        <w:rPr>
          <w:lang w:val="en-NZ"/>
        </w:rPr>
        <w:t>ere</w:t>
      </w:r>
      <w:r w:rsidR="006F6A45" w:rsidRPr="00B429E9">
        <w:rPr>
          <w:lang w:val="en-NZ"/>
        </w:rPr>
        <w:t xml:space="preserve"> present via videoconference for discussion of this application.</w:t>
      </w:r>
    </w:p>
    <w:p w14:paraId="5600336D" w14:textId="77777777" w:rsidR="006F6A45" w:rsidRPr="00B429E9" w:rsidRDefault="006F6A45" w:rsidP="006F6A45">
      <w:pPr>
        <w:rPr>
          <w:u w:val="single"/>
          <w:lang w:val="en-NZ"/>
        </w:rPr>
      </w:pPr>
    </w:p>
    <w:p w14:paraId="60C1C7E5" w14:textId="77777777" w:rsidR="006F6A45" w:rsidRPr="00B429E9" w:rsidRDefault="006F6A45" w:rsidP="006F6A45">
      <w:pPr>
        <w:pStyle w:val="Headingbold"/>
      </w:pPr>
      <w:r w:rsidRPr="00B429E9">
        <w:t>Potential conflicts of interest</w:t>
      </w:r>
    </w:p>
    <w:p w14:paraId="051E7A3B" w14:textId="77777777" w:rsidR="006F6A45" w:rsidRPr="00B429E9" w:rsidRDefault="006F6A45" w:rsidP="006F6A45">
      <w:pPr>
        <w:rPr>
          <w:b/>
          <w:lang w:val="en-NZ"/>
        </w:rPr>
      </w:pPr>
    </w:p>
    <w:p w14:paraId="7D43DB55" w14:textId="77777777" w:rsidR="006F6A45" w:rsidRPr="00B429E9" w:rsidRDefault="006F6A45" w:rsidP="006F6A45">
      <w:pPr>
        <w:rPr>
          <w:lang w:val="en-NZ"/>
        </w:rPr>
      </w:pPr>
      <w:r w:rsidRPr="00B429E9">
        <w:rPr>
          <w:lang w:val="en-NZ"/>
        </w:rPr>
        <w:t>The Chair asked members to declare any potential conflicts of interest related to this application.</w:t>
      </w:r>
    </w:p>
    <w:p w14:paraId="2F424B09" w14:textId="77777777" w:rsidR="006F6A45" w:rsidRPr="00B429E9" w:rsidRDefault="006F6A45" w:rsidP="006F6A45">
      <w:pPr>
        <w:rPr>
          <w:lang w:val="en-NZ"/>
        </w:rPr>
      </w:pPr>
    </w:p>
    <w:p w14:paraId="1D455530" w14:textId="77777777" w:rsidR="006F6A45" w:rsidRPr="00B429E9" w:rsidRDefault="006F6A45" w:rsidP="006F6A45">
      <w:pPr>
        <w:rPr>
          <w:lang w:val="en-NZ"/>
        </w:rPr>
      </w:pPr>
      <w:r w:rsidRPr="00B429E9">
        <w:rPr>
          <w:lang w:val="en-NZ"/>
        </w:rPr>
        <w:t>No potential conflicts of interest related to this application were declared by any member.</w:t>
      </w:r>
    </w:p>
    <w:p w14:paraId="07E1DFC4" w14:textId="77777777" w:rsidR="006F6A45" w:rsidRPr="00B429E9" w:rsidRDefault="006F6A45" w:rsidP="006F6A45">
      <w:pPr>
        <w:rPr>
          <w:lang w:val="en-NZ"/>
        </w:rPr>
      </w:pPr>
    </w:p>
    <w:p w14:paraId="7F52270F" w14:textId="77777777" w:rsidR="006F6A45" w:rsidRPr="00B429E9" w:rsidRDefault="006F6A45" w:rsidP="006F6A45">
      <w:pPr>
        <w:autoSpaceDE w:val="0"/>
        <w:autoSpaceDN w:val="0"/>
        <w:adjustRightInd w:val="0"/>
        <w:rPr>
          <w:lang w:val="en-NZ"/>
        </w:rPr>
      </w:pPr>
    </w:p>
    <w:p w14:paraId="0DB167E2" w14:textId="77777777" w:rsidR="006F6A45" w:rsidRPr="00B429E9" w:rsidRDefault="006F6A45" w:rsidP="006F6A45">
      <w:pPr>
        <w:pStyle w:val="Headingbold"/>
      </w:pPr>
      <w:r w:rsidRPr="00B429E9">
        <w:t xml:space="preserve">Summary of resolved ethical issues </w:t>
      </w:r>
    </w:p>
    <w:p w14:paraId="69EAFF46" w14:textId="77777777" w:rsidR="006F6A45" w:rsidRPr="00B429E9" w:rsidRDefault="006F6A45" w:rsidP="006F6A45">
      <w:pPr>
        <w:rPr>
          <w:u w:val="single"/>
          <w:lang w:val="en-NZ"/>
        </w:rPr>
      </w:pPr>
    </w:p>
    <w:p w14:paraId="775006C7" w14:textId="77777777" w:rsidR="006F6A45" w:rsidRPr="00B429E9" w:rsidRDefault="006F6A45" w:rsidP="006F6A45">
      <w:pPr>
        <w:rPr>
          <w:lang w:val="en-NZ"/>
        </w:rPr>
      </w:pPr>
      <w:r w:rsidRPr="00B429E9">
        <w:rPr>
          <w:lang w:val="en-NZ"/>
        </w:rPr>
        <w:t>The main ethical issues considered by the Committee and addressed by the Researcher are as follows.</w:t>
      </w:r>
    </w:p>
    <w:p w14:paraId="54210524" w14:textId="77777777" w:rsidR="006F6A45" w:rsidRPr="00B429E9" w:rsidRDefault="006F6A45" w:rsidP="006F6A45">
      <w:pPr>
        <w:rPr>
          <w:lang w:val="en-NZ"/>
        </w:rPr>
      </w:pPr>
    </w:p>
    <w:p w14:paraId="11CF11DE" w14:textId="77777777" w:rsidR="006F6A45" w:rsidRPr="00B429E9" w:rsidRDefault="006F6A45" w:rsidP="00D3650B">
      <w:pPr>
        <w:pStyle w:val="ListParagraph"/>
        <w:numPr>
          <w:ilvl w:val="0"/>
          <w:numId w:val="15"/>
        </w:numPr>
      </w:pPr>
      <w:r w:rsidRPr="00B429E9">
        <w:t xml:space="preserve">The Committee </w:t>
      </w:r>
      <w:r w:rsidR="00EA18A1" w:rsidRPr="00B429E9">
        <w:t>clarified the timeline for recruitment in the clinic.</w:t>
      </w:r>
    </w:p>
    <w:p w14:paraId="4FED38AE" w14:textId="77777777" w:rsidR="00734ABF" w:rsidRPr="00B429E9" w:rsidRDefault="00734ABF" w:rsidP="00D3650B">
      <w:pPr>
        <w:pStyle w:val="ListParagraph"/>
        <w:numPr>
          <w:ilvl w:val="0"/>
          <w:numId w:val="15"/>
        </w:numPr>
      </w:pPr>
      <w:r w:rsidRPr="00B429E9">
        <w:t>The Committee noted that the questionnaire had been submitted as an appendix to the protocol.</w:t>
      </w:r>
    </w:p>
    <w:p w14:paraId="5AA44C8B" w14:textId="77777777" w:rsidR="00526FE3" w:rsidRPr="00B429E9" w:rsidRDefault="00526FE3" w:rsidP="00734ABF">
      <w:pPr>
        <w:spacing w:before="80" w:after="80"/>
        <w:contextualSpacing/>
        <w:rPr>
          <w:lang w:val="en-NZ"/>
        </w:rPr>
      </w:pPr>
    </w:p>
    <w:p w14:paraId="6C194876" w14:textId="77777777" w:rsidR="006F6A45" w:rsidRPr="00B429E9" w:rsidRDefault="006F6A45" w:rsidP="006F6A45">
      <w:pPr>
        <w:pStyle w:val="Headingbold"/>
      </w:pPr>
      <w:r w:rsidRPr="00B429E9">
        <w:t>Summary of outstanding ethical issues</w:t>
      </w:r>
    </w:p>
    <w:p w14:paraId="20FDBA26" w14:textId="77777777" w:rsidR="006F6A45" w:rsidRPr="00B429E9" w:rsidRDefault="006F6A45" w:rsidP="006F6A45">
      <w:pPr>
        <w:rPr>
          <w:lang w:val="en-NZ"/>
        </w:rPr>
      </w:pPr>
    </w:p>
    <w:p w14:paraId="40DB1135" w14:textId="77777777" w:rsidR="006F6A45" w:rsidRPr="00B429E9" w:rsidRDefault="006F6A45" w:rsidP="006F6A45">
      <w:pPr>
        <w:rPr>
          <w:rFonts w:cs="Arial"/>
          <w:szCs w:val="22"/>
        </w:rPr>
      </w:pPr>
      <w:r w:rsidRPr="00B429E9">
        <w:rPr>
          <w:lang w:val="en-NZ"/>
        </w:rPr>
        <w:t xml:space="preserve">The main ethical issues considered by the </w:t>
      </w:r>
      <w:proofErr w:type="gramStart"/>
      <w:r w:rsidRPr="00B429E9">
        <w:rPr>
          <w:szCs w:val="22"/>
          <w:lang w:val="en-NZ"/>
        </w:rPr>
        <w:t>Committee</w:t>
      </w:r>
      <w:proofErr w:type="gramEnd"/>
      <w:r w:rsidRPr="00B429E9">
        <w:rPr>
          <w:szCs w:val="22"/>
          <w:lang w:val="en-NZ"/>
        </w:rPr>
        <w:t xml:space="preserve"> and which require addressing by the Researcher are as follows</w:t>
      </w:r>
      <w:r w:rsidRPr="00B429E9">
        <w:rPr>
          <w:rFonts w:cs="Arial"/>
          <w:szCs w:val="22"/>
        </w:rPr>
        <w:t>.</w:t>
      </w:r>
    </w:p>
    <w:p w14:paraId="2F2FEA15" w14:textId="77777777" w:rsidR="006F6A45" w:rsidRPr="00B429E9" w:rsidRDefault="006F6A45" w:rsidP="006F6A45">
      <w:pPr>
        <w:autoSpaceDE w:val="0"/>
        <w:autoSpaceDN w:val="0"/>
        <w:adjustRightInd w:val="0"/>
        <w:rPr>
          <w:szCs w:val="22"/>
          <w:lang w:val="en-NZ"/>
        </w:rPr>
      </w:pPr>
    </w:p>
    <w:p w14:paraId="662A150B" w14:textId="77777777" w:rsidR="00922714" w:rsidRPr="00922714" w:rsidRDefault="00526FE3" w:rsidP="00734ABF">
      <w:pPr>
        <w:pStyle w:val="ListParagraph"/>
        <w:ind w:left="357" w:hanging="357"/>
        <w:rPr>
          <w:rFonts w:cs="Arial"/>
        </w:rPr>
      </w:pPr>
      <w:r w:rsidRPr="00B429E9">
        <w:t xml:space="preserve">The Committee requested a safety protocol be put in place for the researchers to plan for potential events or things that could go awry as part of visits to participant’s houses. </w:t>
      </w:r>
    </w:p>
    <w:p w14:paraId="2874403A" w14:textId="77777777" w:rsidR="00922714" w:rsidRDefault="00734ABF" w:rsidP="00922714">
      <w:pPr>
        <w:pStyle w:val="ListParagraph"/>
        <w:ind w:left="357" w:hanging="357"/>
        <w:rPr>
          <w:rFonts w:cs="Arial"/>
        </w:rPr>
      </w:pPr>
      <w:r w:rsidRPr="00922714">
        <w:rPr>
          <w:rFonts w:cs="Arial"/>
          <w:szCs w:val="22"/>
        </w:rPr>
        <w:t xml:space="preserve">The Committee requested the following changes to the Data Management Plan (DMP): </w:t>
      </w:r>
    </w:p>
    <w:p w14:paraId="754C3454" w14:textId="77777777" w:rsidR="00922714" w:rsidRPr="00922714" w:rsidRDefault="00734ABF" w:rsidP="00922714">
      <w:pPr>
        <w:pStyle w:val="ListParagraph"/>
        <w:numPr>
          <w:ilvl w:val="1"/>
          <w:numId w:val="32"/>
        </w:numPr>
        <w:rPr>
          <w:rFonts w:cs="Arial"/>
        </w:rPr>
      </w:pPr>
      <w:r w:rsidRPr="00B429E9">
        <w:t>The Committee requested that the storage, access, and destruction of the recordings be accounted for in the data management plan</w:t>
      </w:r>
      <w:r w:rsidR="00922714">
        <w:t>.</w:t>
      </w:r>
    </w:p>
    <w:p w14:paraId="5D6565C7" w14:textId="6A2DACD4" w:rsidR="006F6A45" w:rsidRPr="00922714" w:rsidRDefault="00734ABF" w:rsidP="00922714">
      <w:pPr>
        <w:pStyle w:val="ListParagraph"/>
        <w:numPr>
          <w:ilvl w:val="1"/>
          <w:numId w:val="32"/>
        </w:numPr>
        <w:rPr>
          <w:rFonts w:cs="Arial"/>
        </w:rPr>
      </w:pPr>
      <w:r w:rsidRPr="00B429E9">
        <w:t>The Committee requested that any potential identifiable quotations be obscured or otherwise removed to protect the participants privacy.</w:t>
      </w:r>
      <w:r w:rsidR="006F6A45" w:rsidRPr="00B429E9">
        <w:br/>
      </w:r>
    </w:p>
    <w:p w14:paraId="15FE7EA1" w14:textId="77777777" w:rsidR="006F6A45" w:rsidRPr="00B429E9" w:rsidRDefault="006F6A45" w:rsidP="006F6A45">
      <w:pPr>
        <w:spacing w:before="80" w:after="80"/>
        <w:rPr>
          <w:rFonts w:cs="Arial"/>
          <w:szCs w:val="22"/>
          <w:lang w:val="en-NZ"/>
        </w:rPr>
      </w:pPr>
      <w:r w:rsidRPr="00B429E9">
        <w:rPr>
          <w:rFonts w:cs="Arial"/>
          <w:szCs w:val="22"/>
          <w:lang w:val="en-NZ"/>
        </w:rPr>
        <w:t xml:space="preserve">The Committee requested the following changes to the Participant Information Sheet and Consent Form (PIS/CF): </w:t>
      </w:r>
    </w:p>
    <w:p w14:paraId="5F4C9937" w14:textId="77777777" w:rsidR="006F6A45" w:rsidRPr="00B429E9" w:rsidRDefault="006F6A45" w:rsidP="006F6A45">
      <w:pPr>
        <w:spacing w:before="80" w:after="80"/>
        <w:rPr>
          <w:rFonts w:cs="Arial"/>
          <w:szCs w:val="22"/>
          <w:lang w:val="en-NZ"/>
        </w:rPr>
      </w:pPr>
    </w:p>
    <w:p w14:paraId="189EABB3" w14:textId="77777777" w:rsidR="00526FE3" w:rsidRPr="00B429E9" w:rsidRDefault="006F6A45" w:rsidP="00526FE3">
      <w:pPr>
        <w:pStyle w:val="ListParagraph"/>
        <w:numPr>
          <w:ilvl w:val="0"/>
          <w:numId w:val="20"/>
        </w:numPr>
        <w:ind w:left="357" w:hanging="357"/>
      </w:pPr>
      <w:r w:rsidRPr="00B429E9">
        <w:t>Please</w:t>
      </w:r>
      <w:r w:rsidR="00526FE3" w:rsidRPr="00B429E9">
        <w:t xml:space="preserve"> reframe the Participant as “person who had delirium”</w:t>
      </w:r>
    </w:p>
    <w:p w14:paraId="1A2DA7E7" w14:textId="77777777" w:rsidR="006F6A45" w:rsidRPr="00B429E9" w:rsidRDefault="00526FE3" w:rsidP="006F6A45">
      <w:pPr>
        <w:pStyle w:val="ListParagraph"/>
        <w:ind w:left="357" w:hanging="357"/>
      </w:pPr>
      <w:r w:rsidRPr="00B429E9">
        <w:t xml:space="preserve">Please address concern for abuse more explicitly, especially around where confidentiality may be breached for these reasons. </w:t>
      </w:r>
    </w:p>
    <w:p w14:paraId="648F1365" w14:textId="77777777" w:rsidR="00526FE3" w:rsidRPr="00B429E9" w:rsidRDefault="00526FE3" w:rsidP="006F6A45">
      <w:pPr>
        <w:pStyle w:val="ListParagraph"/>
        <w:ind w:left="357" w:hanging="357"/>
      </w:pPr>
      <w:r w:rsidRPr="00B429E9">
        <w:t xml:space="preserve">Please specify what the $50 voucher is for. </w:t>
      </w:r>
    </w:p>
    <w:p w14:paraId="5FE7F8A9" w14:textId="77777777" w:rsidR="00734ABF" w:rsidRPr="00B429E9" w:rsidRDefault="00734ABF" w:rsidP="00734ABF">
      <w:pPr>
        <w:pStyle w:val="ListParagraph"/>
        <w:ind w:left="357" w:hanging="357"/>
      </w:pPr>
      <w:r w:rsidRPr="00B429E9">
        <w:t xml:space="preserve">Please formalise what would make someone a participant. Please specify who will be eligible for the </w:t>
      </w:r>
      <w:proofErr w:type="spellStart"/>
      <w:r w:rsidRPr="00B429E9">
        <w:t>koha</w:t>
      </w:r>
      <w:proofErr w:type="spellEnd"/>
      <w:r w:rsidRPr="00B429E9">
        <w:t xml:space="preserve"> and how this will be provided and if it will be for each adult participating or if it is only for the person diagnosed with delirium.</w:t>
      </w:r>
    </w:p>
    <w:p w14:paraId="613B459B" w14:textId="77777777" w:rsidR="00734ABF" w:rsidRPr="00B429E9" w:rsidRDefault="00734ABF" w:rsidP="00734ABF">
      <w:pPr>
        <w:pStyle w:val="ListParagraph"/>
        <w:numPr>
          <w:ilvl w:val="0"/>
          <w:numId w:val="20"/>
        </w:numPr>
        <w:ind w:left="357" w:hanging="357"/>
      </w:pPr>
      <w:r w:rsidRPr="00B429E9">
        <w:t xml:space="preserve">Please amend this form to make sure it addresses the person as the patient who had delirium rather than the family member of that person. </w:t>
      </w:r>
    </w:p>
    <w:p w14:paraId="39EA3FD3" w14:textId="77777777" w:rsidR="00734ABF" w:rsidRPr="00B429E9" w:rsidRDefault="00734ABF" w:rsidP="00734ABF">
      <w:pPr>
        <w:pStyle w:val="ListParagraph"/>
        <w:numPr>
          <w:ilvl w:val="0"/>
          <w:numId w:val="0"/>
        </w:numPr>
        <w:ind w:left="357"/>
      </w:pPr>
    </w:p>
    <w:p w14:paraId="6A9F466F" w14:textId="77777777" w:rsidR="006F6A45" w:rsidRPr="00B429E9" w:rsidRDefault="006F6A45" w:rsidP="006F6A45">
      <w:pPr>
        <w:spacing w:before="80" w:after="80"/>
      </w:pPr>
    </w:p>
    <w:p w14:paraId="7B5E06C8" w14:textId="77777777" w:rsidR="006F6A45" w:rsidRPr="00B429E9" w:rsidRDefault="006F6A45" w:rsidP="006F6A45">
      <w:pPr>
        <w:rPr>
          <w:b/>
          <w:bCs/>
          <w:lang w:val="en-NZ"/>
        </w:rPr>
      </w:pPr>
      <w:r w:rsidRPr="00B429E9">
        <w:rPr>
          <w:b/>
          <w:bCs/>
          <w:lang w:val="en-NZ"/>
        </w:rPr>
        <w:t xml:space="preserve">Decision </w:t>
      </w:r>
    </w:p>
    <w:p w14:paraId="61372D87" w14:textId="77777777" w:rsidR="006F6A45" w:rsidRPr="00B429E9" w:rsidRDefault="006F6A45" w:rsidP="006F6A45">
      <w:pPr>
        <w:rPr>
          <w:lang w:val="en-NZ"/>
        </w:rPr>
      </w:pPr>
    </w:p>
    <w:p w14:paraId="1CDA6C16" w14:textId="77777777" w:rsidR="006F6A45" w:rsidRPr="00B429E9" w:rsidRDefault="006F6A45" w:rsidP="006F6A45">
      <w:pPr>
        <w:rPr>
          <w:lang w:val="en-NZ"/>
        </w:rPr>
      </w:pPr>
    </w:p>
    <w:p w14:paraId="02714BE2" w14:textId="77777777" w:rsidR="006F6A45" w:rsidRPr="00B429E9" w:rsidRDefault="006F6A45" w:rsidP="006F6A45">
      <w:pPr>
        <w:rPr>
          <w:lang w:val="en-NZ"/>
        </w:rPr>
      </w:pPr>
      <w:r w:rsidRPr="00B429E9">
        <w:rPr>
          <w:lang w:val="en-NZ"/>
        </w:rPr>
        <w:t xml:space="preserve">This application was </w:t>
      </w:r>
      <w:r w:rsidRPr="00B429E9">
        <w:rPr>
          <w:i/>
          <w:lang w:val="en-NZ"/>
        </w:rPr>
        <w:t>provisionally approved</w:t>
      </w:r>
      <w:r w:rsidRPr="00B429E9">
        <w:rPr>
          <w:lang w:val="en-NZ"/>
        </w:rPr>
        <w:t xml:space="preserve"> by </w:t>
      </w:r>
      <w:r w:rsidRPr="00B429E9">
        <w:rPr>
          <w:rFonts w:cs="Arial"/>
          <w:szCs w:val="22"/>
          <w:lang w:val="en-NZ"/>
        </w:rPr>
        <w:t xml:space="preserve">consensus, </w:t>
      </w:r>
      <w:r w:rsidRPr="00B429E9">
        <w:rPr>
          <w:lang w:val="en-NZ"/>
        </w:rPr>
        <w:t>subject to the following information being received:</w:t>
      </w:r>
    </w:p>
    <w:p w14:paraId="4F78BFF1" w14:textId="77777777" w:rsidR="006F6A45" w:rsidRPr="00B429E9" w:rsidRDefault="006F6A45" w:rsidP="006F6A45">
      <w:pPr>
        <w:rPr>
          <w:lang w:val="en-NZ"/>
        </w:rPr>
      </w:pPr>
    </w:p>
    <w:p w14:paraId="66686C26" w14:textId="77777777" w:rsidR="006F6A45" w:rsidRPr="00B429E9" w:rsidRDefault="006F6A45" w:rsidP="006F6A45">
      <w:pPr>
        <w:pStyle w:val="ListParagraph"/>
        <w:ind w:left="357" w:hanging="357"/>
      </w:pPr>
      <w:r w:rsidRPr="00B429E9">
        <w:t>Please address all outstanding ethical issues, providing the information requested by the Committee.</w:t>
      </w:r>
    </w:p>
    <w:p w14:paraId="4F09D85A" w14:textId="77777777" w:rsidR="006F6A45" w:rsidRPr="00B429E9" w:rsidRDefault="006F6A45" w:rsidP="006F6A45">
      <w:pPr>
        <w:pStyle w:val="ListParagraph"/>
        <w:ind w:left="357" w:hanging="357"/>
      </w:pPr>
      <w:r w:rsidRPr="00B429E9">
        <w:t xml:space="preserve">Please update the participant information sheet and consent form, </w:t>
      </w:r>
      <w:proofErr w:type="gramStart"/>
      <w:r w:rsidRPr="00B429E9">
        <w:t>taking into account</w:t>
      </w:r>
      <w:proofErr w:type="gramEnd"/>
      <w:r w:rsidRPr="00B429E9">
        <w:t xml:space="preserve"> feedback provided by the Committee. </w:t>
      </w:r>
      <w:r w:rsidRPr="00B429E9">
        <w:rPr>
          <w:i/>
          <w:iCs/>
        </w:rPr>
        <w:t>(National Ethical Standards for Health and Disability Research and Quality Improvement, para 7.15 – 7.17).</w:t>
      </w:r>
    </w:p>
    <w:p w14:paraId="47BDD9C6" w14:textId="77777777" w:rsidR="006F6A45" w:rsidRPr="00B429E9" w:rsidRDefault="006F6A45" w:rsidP="006F6A45">
      <w:pPr>
        <w:pStyle w:val="ListParagraph"/>
        <w:ind w:left="357" w:hanging="357"/>
      </w:pPr>
      <w:r w:rsidRPr="00B429E9">
        <w:t xml:space="preserve">Please update the study protocol, </w:t>
      </w:r>
      <w:proofErr w:type="gramStart"/>
      <w:r w:rsidRPr="00B429E9">
        <w:t>taking into account</w:t>
      </w:r>
      <w:proofErr w:type="gramEnd"/>
      <w:r w:rsidRPr="00B429E9">
        <w:t xml:space="preserve"> the feedback provided by the Committee. (National Ethical Standards for Health and Disability Research and Quality Improvement, para 9.7).  </w:t>
      </w:r>
    </w:p>
    <w:p w14:paraId="59585C0B" w14:textId="77777777" w:rsidR="006F6A45" w:rsidRPr="00B429E9" w:rsidRDefault="006F6A45" w:rsidP="006F6A45">
      <w:pPr>
        <w:rPr>
          <w:lang w:val="en-NZ"/>
        </w:rPr>
      </w:pPr>
    </w:p>
    <w:p w14:paraId="2DCFE70B" w14:textId="77777777" w:rsidR="006F6A45" w:rsidRPr="00B429E9" w:rsidRDefault="006F6A45" w:rsidP="006F6A45">
      <w:pPr>
        <w:rPr>
          <w:lang w:val="en-NZ"/>
        </w:rPr>
      </w:pPr>
      <w:r w:rsidRPr="00B429E9">
        <w:rPr>
          <w:lang w:val="en-NZ"/>
        </w:rPr>
        <w:t xml:space="preserve">After receipt of the information requested by the Committee, a final decision on the application will be made by </w:t>
      </w:r>
      <w:r w:rsidR="00734ABF" w:rsidRPr="00B429E9">
        <w:rPr>
          <w:rFonts w:cs="Arial"/>
          <w:szCs w:val="22"/>
          <w:lang w:val="en-NZ"/>
        </w:rPr>
        <w:t xml:space="preserve">Ms </w:t>
      </w:r>
      <w:proofErr w:type="spellStart"/>
      <w:r w:rsidR="00734ABF" w:rsidRPr="00B429E9">
        <w:rPr>
          <w:rFonts w:cs="Arial"/>
          <w:szCs w:val="22"/>
          <w:lang w:val="en-NZ"/>
        </w:rPr>
        <w:t>Maakare</w:t>
      </w:r>
      <w:proofErr w:type="spellEnd"/>
      <w:r w:rsidR="00734ABF" w:rsidRPr="00B429E9">
        <w:rPr>
          <w:rFonts w:cs="Arial"/>
          <w:szCs w:val="22"/>
          <w:lang w:val="en-NZ"/>
        </w:rPr>
        <w:t xml:space="preserve"> Marr and Ms Joan Petit.</w:t>
      </w:r>
    </w:p>
    <w:p w14:paraId="1BDF4AB2" w14:textId="77777777" w:rsidR="006F6A45" w:rsidRPr="00B429E9" w:rsidRDefault="006F6A45" w:rsidP="006F6A45">
      <w:pPr>
        <w:rPr>
          <w:lang w:val="en-NZ"/>
        </w:rPr>
      </w:pPr>
    </w:p>
    <w:p w14:paraId="60413CE5" w14:textId="77777777" w:rsidR="006F6A45" w:rsidRPr="00B429E9" w:rsidRDefault="006F6A45">
      <w:r w:rsidRPr="00B429E9">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F6A45" w:rsidRPr="00B429E9" w14:paraId="5DBCE668" w14:textId="77777777" w:rsidTr="00191DFF">
        <w:trPr>
          <w:trHeight w:val="280"/>
        </w:trPr>
        <w:tc>
          <w:tcPr>
            <w:tcW w:w="966" w:type="dxa"/>
            <w:tcBorders>
              <w:top w:val="nil"/>
              <w:left w:val="nil"/>
              <w:bottom w:val="nil"/>
              <w:right w:val="nil"/>
            </w:tcBorders>
          </w:tcPr>
          <w:p w14:paraId="41C9F9CE" w14:textId="77777777" w:rsidR="006F6A45" w:rsidRPr="00B429E9" w:rsidRDefault="006F6A45" w:rsidP="00191DFF">
            <w:pPr>
              <w:autoSpaceDE w:val="0"/>
              <w:autoSpaceDN w:val="0"/>
              <w:adjustRightInd w:val="0"/>
            </w:pPr>
            <w:r w:rsidRPr="00B429E9">
              <w:rPr>
                <w:b/>
              </w:rPr>
              <w:t xml:space="preserve">7 </w:t>
            </w:r>
            <w:r w:rsidRPr="00B429E9">
              <w:t xml:space="preserve"> </w:t>
            </w:r>
          </w:p>
        </w:tc>
        <w:tc>
          <w:tcPr>
            <w:tcW w:w="2575" w:type="dxa"/>
            <w:tcBorders>
              <w:top w:val="nil"/>
              <w:left w:val="nil"/>
              <w:bottom w:val="nil"/>
              <w:right w:val="nil"/>
            </w:tcBorders>
          </w:tcPr>
          <w:p w14:paraId="7C811ACA" w14:textId="77777777" w:rsidR="006F6A45" w:rsidRPr="00B429E9" w:rsidRDefault="006F6A45" w:rsidP="00191DFF">
            <w:pPr>
              <w:autoSpaceDE w:val="0"/>
              <w:autoSpaceDN w:val="0"/>
              <w:adjustRightInd w:val="0"/>
            </w:pPr>
            <w:r w:rsidRPr="00B429E9">
              <w:rPr>
                <w:b/>
              </w:rPr>
              <w:t xml:space="preserve">Ethics ref: </w:t>
            </w:r>
            <w:r w:rsidRPr="00B429E9">
              <w:t xml:space="preserve"> </w:t>
            </w:r>
          </w:p>
        </w:tc>
        <w:tc>
          <w:tcPr>
            <w:tcW w:w="6459" w:type="dxa"/>
            <w:tcBorders>
              <w:top w:val="nil"/>
              <w:left w:val="nil"/>
              <w:bottom w:val="nil"/>
              <w:right w:val="nil"/>
            </w:tcBorders>
          </w:tcPr>
          <w:p w14:paraId="7FEDB81B" w14:textId="77777777" w:rsidR="006F6A45" w:rsidRPr="00B429E9" w:rsidRDefault="00924869" w:rsidP="00191DFF">
            <w:pPr>
              <w:rPr>
                <w:b/>
                <w:bCs/>
              </w:rPr>
            </w:pPr>
            <w:r w:rsidRPr="00B429E9">
              <w:rPr>
                <w:b/>
                <w:bCs/>
              </w:rPr>
              <w:t>2023 FULL 11419</w:t>
            </w:r>
          </w:p>
        </w:tc>
      </w:tr>
      <w:tr w:rsidR="006F6A45" w:rsidRPr="00B429E9" w14:paraId="488EE628" w14:textId="77777777" w:rsidTr="00191DFF">
        <w:trPr>
          <w:trHeight w:val="280"/>
        </w:trPr>
        <w:tc>
          <w:tcPr>
            <w:tcW w:w="966" w:type="dxa"/>
            <w:tcBorders>
              <w:top w:val="nil"/>
              <w:left w:val="nil"/>
              <w:bottom w:val="nil"/>
              <w:right w:val="nil"/>
            </w:tcBorders>
          </w:tcPr>
          <w:p w14:paraId="32E014B3"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5986E69A" w14:textId="77777777" w:rsidR="006F6A45" w:rsidRPr="00B429E9" w:rsidRDefault="006F6A45" w:rsidP="00191DFF">
            <w:pPr>
              <w:autoSpaceDE w:val="0"/>
              <w:autoSpaceDN w:val="0"/>
              <w:adjustRightInd w:val="0"/>
            </w:pPr>
            <w:r w:rsidRPr="00B429E9">
              <w:t xml:space="preserve">Title: </w:t>
            </w:r>
          </w:p>
        </w:tc>
        <w:tc>
          <w:tcPr>
            <w:tcW w:w="6459" w:type="dxa"/>
            <w:tcBorders>
              <w:top w:val="nil"/>
              <w:left w:val="nil"/>
              <w:bottom w:val="nil"/>
              <w:right w:val="nil"/>
            </w:tcBorders>
          </w:tcPr>
          <w:p w14:paraId="2749780A" w14:textId="3E284F1F" w:rsidR="006F6A45" w:rsidRPr="00B429E9" w:rsidRDefault="00FE6A90" w:rsidP="00191DFF">
            <w:pPr>
              <w:autoSpaceDE w:val="0"/>
              <w:autoSpaceDN w:val="0"/>
              <w:adjustRightInd w:val="0"/>
            </w:pPr>
            <w:r w:rsidRPr="00FE6A90">
              <w:t xml:space="preserve">Ultra-Early, minimally </w:t>
            </w:r>
            <w:proofErr w:type="spellStart"/>
            <w:r w:rsidRPr="00FE6A90">
              <w:t>inVAsive</w:t>
            </w:r>
            <w:proofErr w:type="spellEnd"/>
            <w:r w:rsidRPr="00FE6A90">
              <w:t xml:space="preserve"> </w:t>
            </w:r>
            <w:proofErr w:type="spellStart"/>
            <w:r w:rsidRPr="00FE6A90">
              <w:t>intraCerebral</w:t>
            </w:r>
            <w:proofErr w:type="spellEnd"/>
            <w:r w:rsidRPr="00FE6A90">
              <w:t xml:space="preserve"> haemorrhage </w:t>
            </w:r>
            <w:proofErr w:type="spellStart"/>
            <w:r w:rsidRPr="00FE6A90">
              <w:t>evacUATion</w:t>
            </w:r>
            <w:proofErr w:type="spellEnd"/>
            <w:r w:rsidRPr="00FE6A90">
              <w:t xml:space="preserve"> versus standard </w:t>
            </w:r>
            <w:proofErr w:type="spellStart"/>
            <w:r w:rsidRPr="00FE6A90">
              <w:t>trEatment</w:t>
            </w:r>
            <w:proofErr w:type="spellEnd"/>
            <w:r w:rsidRPr="00FE6A90">
              <w:t xml:space="preserve"> (EVACUATE)</w:t>
            </w:r>
          </w:p>
        </w:tc>
      </w:tr>
      <w:tr w:rsidR="006F6A45" w:rsidRPr="00B429E9" w14:paraId="3AF018C4" w14:textId="77777777" w:rsidTr="00191DFF">
        <w:trPr>
          <w:trHeight w:val="280"/>
        </w:trPr>
        <w:tc>
          <w:tcPr>
            <w:tcW w:w="966" w:type="dxa"/>
            <w:tcBorders>
              <w:top w:val="nil"/>
              <w:left w:val="nil"/>
              <w:bottom w:val="nil"/>
              <w:right w:val="nil"/>
            </w:tcBorders>
          </w:tcPr>
          <w:p w14:paraId="2D207429"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51150463" w14:textId="77777777" w:rsidR="006F6A45" w:rsidRPr="00B429E9" w:rsidRDefault="006F6A45" w:rsidP="00191DFF">
            <w:pPr>
              <w:autoSpaceDE w:val="0"/>
              <w:autoSpaceDN w:val="0"/>
              <w:adjustRightInd w:val="0"/>
            </w:pPr>
            <w:r w:rsidRPr="00B429E9">
              <w:t xml:space="preserve">Principal Investigator: </w:t>
            </w:r>
          </w:p>
        </w:tc>
        <w:tc>
          <w:tcPr>
            <w:tcW w:w="6459" w:type="dxa"/>
            <w:tcBorders>
              <w:top w:val="nil"/>
              <w:left w:val="nil"/>
              <w:bottom w:val="nil"/>
              <w:right w:val="nil"/>
            </w:tcBorders>
          </w:tcPr>
          <w:p w14:paraId="2E562C59" w14:textId="77777777" w:rsidR="006F6A45" w:rsidRPr="00B429E9" w:rsidRDefault="00924869" w:rsidP="00191DFF">
            <w:r w:rsidRPr="00B429E9">
              <w:t>Dr Martin Punter</w:t>
            </w:r>
          </w:p>
        </w:tc>
      </w:tr>
      <w:tr w:rsidR="006F6A45" w:rsidRPr="00B429E9" w14:paraId="66F42E0C" w14:textId="77777777" w:rsidTr="00191DFF">
        <w:trPr>
          <w:trHeight w:val="280"/>
        </w:trPr>
        <w:tc>
          <w:tcPr>
            <w:tcW w:w="966" w:type="dxa"/>
            <w:tcBorders>
              <w:top w:val="nil"/>
              <w:left w:val="nil"/>
              <w:bottom w:val="nil"/>
              <w:right w:val="nil"/>
            </w:tcBorders>
          </w:tcPr>
          <w:p w14:paraId="27F2E727"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2C9A95BE" w14:textId="77777777" w:rsidR="006F6A45" w:rsidRPr="00B429E9" w:rsidRDefault="006F6A45" w:rsidP="00191DFF">
            <w:pPr>
              <w:autoSpaceDE w:val="0"/>
              <w:autoSpaceDN w:val="0"/>
              <w:adjustRightInd w:val="0"/>
            </w:pPr>
            <w:r w:rsidRPr="00B429E9">
              <w:t xml:space="preserve">Sponsor: </w:t>
            </w:r>
          </w:p>
        </w:tc>
        <w:tc>
          <w:tcPr>
            <w:tcW w:w="6459" w:type="dxa"/>
            <w:tcBorders>
              <w:top w:val="nil"/>
              <w:left w:val="nil"/>
              <w:bottom w:val="nil"/>
              <w:right w:val="nil"/>
            </w:tcBorders>
          </w:tcPr>
          <w:p w14:paraId="416F53F1" w14:textId="74005505" w:rsidR="006F6A45" w:rsidRPr="00B429E9" w:rsidRDefault="00FE6A90" w:rsidP="00191DFF">
            <w:pPr>
              <w:autoSpaceDE w:val="0"/>
              <w:autoSpaceDN w:val="0"/>
              <w:adjustRightInd w:val="0"/>
            </w:pPr>
            <w:r w:rsidRPr="00FE6A90">
              <w:t>The University of Melbourne</w:t>
            </w:r>
          </w:p>
        </w:tc>
      </w:tr>
      <w:tr w:rsidR="006F6A45" w:rsidRPr="00B429E9" w14:paraId="2DAB2E76" w14:textId="77777777" w:rsidTr="00191DFF">
        <w:trPr>
          <w:trHeight w:val="280"/>
        </w:trPr>
        <w:tc>
          <w:tcPr>
            <w:tcW w:w="966" w:type="dxa"/>
            <w:tcBorders>
              <w:top w:val="nil"/>
              <w:left w:val="nil"/>
              <w:bottom w:val="nil"/>
              <w:right w:val="nil"/>
            </w:tcBorders>
          </w:tcPr>
          <w:p w14:paraId="409778F9"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0E08B08B" w14:textId="77777777" w:rsidR="006F6A45" w:rsidRPr="00B429E9" w:rsidRDefault="006F6A45" w:rsidP="00191DFF">
            <w:pPr>
              <w:autoSpaceDE w:val="0"/>
              <w:autoSpaceDN w:val="0"/>
              <w:adjustRightInd w:val="0"/>
            </w:pPr>
            <w:r w:rsidRPr="00B429E9">
              <w:t xml:space="preserve">Clock Start Date: </w:t>
            </w:r>
          </w:p>
        </w:tc>
        <w:tc>
          <w:tcPr>
            <w:tcW w:w="6459" w:type="dxa"/>
            <w:tcBorders>
              <w:top w:val="nil"/>
              <w:left w:val="nil"/>
              <w:bottom w:val="nil"/>
              <w:right w:val="nil"/>
            </w:tcBorders>
          </w:tcPr>
          <w:p w14:paraId="7E696DEE" w14:textId="77777777" w:rsidR="006F6A45" w:rsidRPr="00B429E9" w:rsidRDefault="00924869" w:rsidP="00191DFF">
            <w:pPr>
              <w:autoSpaceDE w:val="0"/>
              <w:autoSpaceDN w:val="0"/>
              <w:adjustRightInd w:val="0"/>
            </w:pPr>
            <w:r w:rsidRPr="00B429E9">
              <w:t>26 January 2023</w:t>
            </w:r>
          </w:p>
        </w:tc>
      </w:tr>
    </w:tbl>
    <w:p w14:paraId="1B222708" w14:textId="77777777" w:rsidR="006F6A45" w:rsidRPr="00B429E9" w:rsidRDefault="006F6A45" w:rsidP="006F6A45"/>
    <w:p w14:paraId="0840204C" w14:textId="77777777" w:rsidR="006F6A45" w:rsidRPr="00B429E9" w:rsidRDefault="00A57747" w:rsidP="006F6A45">
      <w:pPr>
        <w:autoSpaceDE w:val="0"/>
        <w:autoSpaceDN w:val="0"/>
        <w:adjustRightInd w:val="0"/>
        <w:rPr>
          <w:sz w:val="20"/>
          <w:lang w:val="en-NZ"/>
        </w:rPr>
      </w:pPr>
      <w:r w:rsidRPr="00B429E9">
        <w:rPr>
          <w:rFonts w:cs="Arial"/>
          <w:szCs w:val="22"/>
          <w:lang w:val="en-NZ"/>
        </w:rPr>
        <w:t xml:space="preserve">Dr Martin Punter, Dr Timothy Kleinig, </w:t>
      </w:r>
      <w:r w:rsidR="00A64E44" w:rsidRPr="00B429E9">
        <w:rPr>
          <w:rFonts w:cs="Arial"/>
          <w:szCs w:val="22"/>
          <w:lang w:val="en-NZ"/>
        </w:rPr>
        <w:t xml:space="preserve">and others </w:t>
      </w:r>
      <w:r w:rsidR="006F6A45" w:rsidRPr="00B429E9">
        <w:rPr>
          <w:lang w:val="en-NZ"/>
        </w:rPr>
        <w:t>w</w:t>
      </w:r>
      <w:r w:rsidR="00BB72E9" w:rsidRPr="00B429E9">
        <w:rPr>
          <w:lang w:val="en-NZ"/>
        </w:rPr>
        <w:t>ere</w:t>
      </w:r>
      <w:r w:rsidR="006F6A45" w:rsidRPr="00B429E9">
        <w:rPr>
          <w:lang w:val="en-NZ"/>
        </w:rPr>
        <w:t xml:space="preserve"> present via videoconference for discussion of this application.</w:t>
      </w:r>
    </w:p>
    <w:p w14:paraId="1F23B48A" w14:textId="77777777" w:rsidR="006F6A45" w:rsidRPr="00B429E9" w:rsidRDefault="006F6A45" w:rsidP="006F6A45">
      <w:pPr>
        <w:rPr>
          <w:u w:val="single"/>
          <w:lang w:val="en-NZ"/>
        </w:rPr>
      </w:pPr>
    </w:p>
    <w:p w14:paraId="37D1DD10" w14:textId="77777777" w:rsidR="006F6A45" w:rsidRPr="00B429E9" w:rsidRDefault="006F6A45" w:rsidP="006F6A45">
      <w:pPr>
        <w:pStyle w:val="Headingbold"/>
      </w:pPr>
      <w:r w:rsidRPr="00B429E9">
        <w:t>Potential conflicts of interest</w:t>
      </w:r>
    </w:p>
    <w:p w14:paraId="091A7ADE" w14:textId="77777777" w:rsidR="006F6A45" w:rsidRPr="00B429E9" w:rsidRDefault="006F6A45" w:rsidP="006F6A45">
      <w:pPr>
        <w:rPr>
          <w:b/>
          <w:lang w:val="en-NZ"/>
        </w:rPr>
      </w:pPr>
    </w:p>
    <w:p w14:paraId="57E85822" w14:textId="77777777" w:rsidR="006F6A45" w:rsidRPr="00B429E9" w:rsidRDefault="006F6A45" w:rsidP="006F6A45">
      <w:pPr>
        <w:rPr>
          <w:lang w:val="en-NZ"/>
        </w:rPr>
      </w:pPr>
      <w:r w:rsidRPr="00B429E9">
        <w:rPr>
          <w:lang w:val="en-NZ"/>
        </w:rPr>
        <w:t>The Chair asked members to declare any potential conflicts of interest related to this application.</w:t>
      </w:r>
    </w:p>
    <w:p w14:paraId="078A071E" w14:textId="77777777" w:rsidR="006F6A45" w:rsidRPr="00B429E9" w:rsidRDefault="006F6A45" w:rsidP="006F6A45">
      <w:pPr>
        <w:rPr>
          <w:lang w:val="en-NZ"/>
        </w:rPr>
      </w:pPr>
    </w:p>
    <w:p w14:paraId="553FB98D" w14:textId="77777777" w:rsidR="006F6A45" w:rsidRPr="00B429E9" w:rsidRDefault="006F6A45" w:rsidP="006F6A45">
      <w:pPr>
        <w:rPr>
          <w:lang w:val="en-NZ"/>
        </w:rPr>
      </w:pPr>
      <w:r w:rsidRPr="00B429E9">
        <w:rPr>
          <w:lang w:val="en-NZ"/>
        </w:rPr>
        <w:t>No potential conflicts of interest related to this application were declared by any member.</w:t>
      </w:r>
    </w:p>
    <w:p w14:paraId="08BE4425" w14:textId="77777777" w:rsidR="006F6A45" w:rsidRPr="00B429E9" w:rsidRDefault="006F6A45" w:rsidP="006F6A45">
      <w:pPr>
        <w:rPr>
          <w:lang w:val="en-NZ"/>
        </w:rPr>
      </w:pPr>
    </w:p>
    <w:p w14:paraId="064904D4" w14:textId="77777777" w:rsidR="006F6A45" w:rsidRPr="00B429E9" w:rsidRDefault="006F6A45" w:rsidP="006F6A45">
      <w:pPr>
        <w:autoSpaceDE w:val="0"/>
        <w:autoSpaceDN w:val="0"/>
        <w:adjustRightInd w:val="0"/>
        <w:rPr>
          <w:lang w:val="en-NZ"/>
        </w:rPr>
      </w:pPr>
    </w:p>
    <w:p w14:paraId="3A4AF422" w14:textId="77777777" w:rsidR="006F6A45" w:rsidRPr="00B429E9" w:rsidRDefault="006F6A45" w:rsidP="006F6A45">
      <w:pPr>
        <w:pStyle w:val="Headingbold"/>
      </w:pPr>
      <w:r w:rsidRPr="00B429E9">
        <w:t xml:space="preserve">Summary of resolved ethical issues </w:t>
      </w:r>
    </w:p>
    <w:p w14:paraId="6884A240" w14:textId="77777777" w:rsidR="006F6A45" w:rsidRPr="00B429E9" w:rsidRDefault="006F6A45" w:rsidP="006F6A45">
      <w:pPr>
        <w:rPr>
          <w:u w:val="single"/>
          <w:lang w:val="en-NZ"/>
        </w:rPr>
      </w:pPr>
    </w:p>
    <w:p w14:paraId="435172A7" w14:textId="77777777" w:rsidR="006F6A45" w:rsidRPr="00B429E9" w:rsidRDefault="006F6A45" w:rsidP="006F6A45">
      <w:pPr>
        <w:rPr>
          <w:lang w:val="en-NZ"/>
        </w:rPr>
      </w:pPr>
      <w:r w:rsidRPr="00B429E9">
        <w:rPr>
          <w:lang w:val="en-NZ"/>
        </w:rPr>
        <w:t>The main ethical issues considered by the Committee and addressed by the Researcher are as follows.</w:t>
      </w:r>
    </w:p>
    <w:p w14:paraId="26A83EBF" w14:textId="77777777" w:rsidR="006F6A45" w:rsidRPr="00B429E9" w:rsidRDefault="006F6A45" w:rsidP="006F6A45">
      <w:pPr>
        <w:rPr>
          <w:lang w:val="en-NZ"/>
        </w:rPr>
      </w:pPr>
    </w:p>
    <w:p w14:paraId="1F7BE334" w14:textId="77777777" w:rsidR="00A57747" w:rsidRPr="00B429E9" w:rsidRDefault="00A57747" w:rsidP="00ED3AED">
      <w:pPr>
        <w:pStyle w:val="ListParagraph"/>
        <w:numPr>
          <w:ilvl w:val="0"/>
          <w:numId w:val="22"/>
        </w:numPr>
        <w:contextualSpacing/>
      </w:pPr>
      <w:r w:rsidRPr="00B429E9">
        <w:t xml:space="preserve">The Committee clarified that there would be several follow ups additional to standard of care for participants randomised to standard of care. </w:t>
      </w:r>
    </w:p>
    <w:p w14:paraId="6EC8161C" w14:textId="77777777" w:rsidR="00967B8F" w:rsidRPr="00B429E9" w:rsidRDefault="00967B8F" w:rsidP="00ED3AED">
      <w:pPr>
        <w:pStyle w:val="ListParagraph"/>
        <w:numPr>
          <w:ilvl w:val="0"/>
          <w:numId w:val="22"/>
        </w:numPr>
        <w:contextualSpacing/>
      </w:pPr>
      <w:r w:rsidRPr="00B429E9">
        <w:t xml:space="preserve">The Committee clarified the funding source for the study and that the device would be supplied and technical support given but no funding from the device providers. The device providers would also have no access to participant data </w:t>
      </w:r>
    </w:p>
    <w:p w14:paraId="0D05104F" w14:textId="77777777" w:rsidR="00967B8F" w:rsidRPr="00B429E9" w:rsidRDefault="00967B8F" w:rsidP="00ED3AED">
      <w:pPr>
        <w:pStyle w:val="ListParagraph"/>
        <w:numPr>
          <w:ilvl w:val="0"/>
          <w:numId w:val="22"/>
        </w:numPr>
        <w:contextualSpacing/>
      </w:pPr>
      <w:r w:rsidRPr="00B429E9">
        <w:t>The Committee queried the capacity of the hospitals to provide the surgery within the 8-hour timeframe. The researcher clarified that the timeframe was reasonable and that this had been discussed in detail with the medical staff at the sites.</w:t>
      </w:r>
    </w:p>
    <w:p w14:paraId="164F5BFA" w14:textId="77777777" w:rsidR="006F6A45" w:rsidRPr="00B429E9" w:rsidRDefault="006F6A45" w:rsidP="006F6A45">
      <w:pPr>
        <w:spacing w:before="80" w:after="80"/>
        <w:rPr>
          <w:lang w:val="en-NZ"/>
        </w:rPr>
      </w:pPr>
    </w:p>
    <w:p w14:paraId="7D883EEA" w14:textId="77777777" w:rsidR="006F6A45" w:rsidRPr="00B429E9" w:rsidRDefault="006F6A45" w:rsidP="006F6A45">
      <w:pPr>
        <w:pStyle w:val="Headingbold"/>
      </w:pPr>
      <w:r w:rsidRPr="00B429E9">
        <w:t>Summary of outstanding ethical issues</w:t>
      </w:r>
    </w:p>
    <w:p w14:paraId="6EE28094" w14:textId="77777777" w:rsidR="006F6A45" w:rsidRPr="00B429E9" w:rsidRDefault="006F6A45" w:rsidP="006F6A45">
      <w:pPr>
        <w:rPr>
          <w:lang w:val="en-NZ"/>
        </w:rPr>
      </w:pPr>
    </w:p>
    <w:p w14:paraId="026BAB6D" w14:textId="77777777" w:rsidR="006F6A45" w:rsidRPr="00B429E9" w:rsidRDefault="006F6A45" w:rsidP="006F6A45">
      <w:pPr>
        <w:rPr>
          <w:rFonts w:cs="Arial"/>
          <w:szCs w:val="22"/>
        </w:rPr>
      </w:pPr>
      <w:r w:rsidRPr="00B429E9">
        <w:rPr>
          <w:lang w:val="en-NZ"/>
        </w:rPr>
        <w:t xml:space="preserve">The main ethical issues considered by the </w:t>
      </w:r>
      <w:proofErr w:type="gramStart"/>
      <w:r w:rsidRPr="00B429E9">
        <w:rPr>
          <w:szCs w:val="22"/>
          <w:lang w:val="en-NZ"/>
        </w:rPr>
        <w:t>Committee</w:t>
      </w:r>
      <w:proofErr w:type="gramEnd"/>
      <w:r w:rsidRPr="00B429E9">
        <w:rPr>
          <w:szCs w:val="22"/>
          <w:lang w:val="en-NZ"/>
        </w:rPr>
        <w:t xml:space="preserve"> and which require addressing by the Researcher are as follows</w:t>
      </w:r>
      <w:r w:rsidRPr="00B429E9">
        <w:rPr>
          <w:rFonts w:cs="Arial"/>
          <w:szCs w:val="22"/>
        </w:rPr>
        <w:t>.</w:t>
      </w:r>
    </w:p>
    <w:p w14:paraId="779C193C" w14:textId="77777777" w:rsidR="006F6A45" w:rsidRPr="00B429E9" w:rsidRDefault="006F6A45" w:rsidP="006F6A45">
      <w:pPr>
        <w:autoSpaceDE w:val="0"/>
        <w:autoSpaceDN w:val="0"/>
        <w:adjustRightInd w:val="0"/>
        <w:rPr>
          <w:szCs w:val="22"/>
          <w:lang w:val="en-NZ"/>
        </w:rPr>
      </w:pPr>
    </w:p>
    <w:p w14:paraId="3A810C2F" w14:textId="375CBD37" w:rsidR="00ED3AED" w:rsidRPr="00B429E9" w:rsidRDefault="00ED3AED" w:rsidP="00ED3AED">
      <w:pPr>
        <w:pStyle w:val="ListParagraph"/>
      </w:pPr>
      <w:r w:rsidRPr="00B429E9">
        <w:t xml:space="preserve">The Committee noted that as New Zealand does not permit research with proxy consent. A welfare, guardian or enduring power of attorney cannot give consent to enrol an adult into a medical experiment in New Zealand. The Committee noted that under Right 7.4 of the Patient Code of Rights would permit a participant to be enrolled if there is an argument for the </w:t>
      </w:r>
      <w:r w:rsidR="00967B8F" w:rsidRPr="00B429E9">
        <w:t xml:space="preserve">clinical </w:t>
      </w:r>
      <w:r w:rsidRPr="00B429E9">
        <w:t>best interest</w:t>
      </w:r>
      <w:r w:rsidR="00A57747" w:rsidRPr="00B429E9">
        <w:t xml:space="preserve"> for both arms of the study</w:t>
      </w:r>
      <w:r w:rsidRPr="00B429E9">
        <w:t xml:space="preserve">. The Committee noted that the </w:t>
      </w:r>
      <w:r w:rsidR="00212D1E">
        <w:t>R</w:t>
      </w:r>
      <w:r w:rsidRPr="00B429E9">
        <w:t xml:space="preserve">esearcher would need to provide evidence that the participants would be better off </w:t>
      </w:r>
      <w:r w:rsidR="009D2290">
        <w:t xml:space="preserve">by </w:t>
      </w:r>
      <w:r w:rsidRPr="00B429E9">
        <w:t>participating</w:t>
      </w:r>
      <w:r w:rsidR="009D2290">
        <w:t xml:space="preserve"> than they would be receiving usual care</w:t>
      </w:r>
      <w:r w:rsidRPr="00B429E9">
        <w:t xml:space="preserve">. The Committee suggested the </w:t>
      </w:r>
      <w:r w:rsidR="00212D1E">
        <w:t>R</w:t>
      </w:r>
      <w:r w:rsidRPr="00B429E9">
        <w:t>esearcher converse with Dr Paul Young who has experience in this field. A New Zealand addendum to the global protocol would be required with specific information pertaining to if participants never recover or if potential participants do not have family or friend support</w:t>
      </w:r>
      <w:r w:rsidR="009D2290">
        <w:t>, for example.</w:t>
      </w:r>
      <w:r w:rsidR="00212D1E">
        <w:t xml:space="preserve"> (</w:t>
      </w:r>
      <w:r w:rsidR="00212D1E" w:rsidRPr="00B429E9">
        <w:rPr>
          <w:i/>
          <w:iCs/>
        </w:rPr>
        <w:t xml:space="preserve">National Ethical Standards for Health and Disability Research and Quality Improvement, </w:t>
      </w:r>
      <w:r w:rsidR="00212D1E">
        <w:rPr>
          <w:i/>
          <w:iCs/>
        </w:rPr>
        <w:t>chapter 7).</w:t>
      </w:r>
    </w:p>
    <w:p w14:paraId="03BD3B86" w14:textId="77777777" w:rsidR="00967B8F" w:rsidRPr="00B429E9" w:rsidRDefault="006F6A45" w:rsidP="00967B8F">
      <w:pPr>
        <w:pStyle w:val="ListParagraph"/>
        <w:ind w:left="357" w:hanging="357"/>
        <w:rPr>
          <w:rFonts w:cs="Arial"/>
        </w:rPr>
      </w:pPr>
      <w:r w:rsidRPr="00B429E9">
        <w:t xml:space="preserve">The Committee </w:t>
      </w:r>
      <w:r w:rsidR="00A57747" w:rsidRPr="00B429E9">
        <w:t xml:space="preserve">queried the multitude of variables and how analyses would be consistent should there be multiple sources of data. Please provide an adequate justification for the use of several variables and how this may impact the outcomes of the data analyses. </w:t>
      </w:r>
    </w:p>
    <w:p w14:paraId="0DA12BFF" w14:textId="77777777" w:rsidR="00BB72E9" w:rsidRPr="009D2290" w:rsidRDefault="00BB72E9" w:rsidP="00967B8F">
      <w:pPr>
        <w:pStyle w:val="ListParagraph"/>
        <w:ind w:left="357" w:hanging="357"/>
        <w:rPr>
          <w:rFonts w:cs="Arial"/>
        </w:rPr>
      </w:pPr>
      <w:r w:rsidRPr="00B429E9">
        <w:t xml:space="preserve">The Committee queried if the IDI would be used in this study and that use of this data and linkage would need to be detailed in the resubmission </w:t>
      </w:r>
      <w:proofErr w:type="gramStart"/>
      <w:r w:rsidRPr="00B429E9">
        <w:t>in order to</w:t>
      </w:r>
      <w:proofErr w:type="gramEnd"/>
      <w:r w:rsidRPr="00B429E9">
        <w:t xml:space="preserve"> be able to access and use this. </w:t>
      </w:r>
    </w:p>
    <w:p w14:paraId="7B217E78" w14:textId="104BCC00" w:rsidR="009D2290" w:rsidRPr="00B429E9" w:rsidRDefault="009D2290" w:rsidP="00967B8F">
      <w:pPr>
        <w:pStyle w:val="ListParagraph"/>
        <w:ind w:left="357" w:hanging="357"/>
        <w:rPr>
          <w:rFonts w:cs="Arial"/>
        </w:rPr>
      </w:pPr>
      <w:r>
        <w:lastRenderedPageBreak/>
        <w:t>All Information Sheets (for consenting participants if applicable, and for continued use of data upon recovery of capacity, and information for relatives/wh</w:t>
      </w:r>
      <w:r w:rsidR="00473A25">
        <w:t>ā</w:t>
      </w:r>
      <w:r>
        <w:t>nau/ friends ascertaining the participant’s wishes) would need to be aligned to accompany the resubmission</w:t>
      </w:r>
      <w:r w:rsidR="00212D1E">
        <w:t xml:space="preserve"> </w:t>
      </w:r>
      <w:r w:rsidR="00212D1E">
        <w:t>(</w:t>
      </w:r>
      <w:r w:rsidR="00212D1E" w:rsidRPr="00B429E9">
        <w:rPr>
          <w:i/>
          <w:iCs/>
        </w:rPr>
        <w:t xml:space="preserve">National Ethical Standards for Health and Disability Research and Quality Improvement, </w:t>
      </w:r>
      <w:r w:rsidR="00212D1E">
        <w:rPr>
          <w:i/>
          <w:iCs/>
        </w:rPr>
        <w:t>chapter 7).</w:t>
      </w:r>
    </w:p>
    <w:p w14:paraId="4EFDC192" w14:textId="77777777" w:rsidR="006F6A45" w:rsidRPr="00B429E9" w:rsidRDefault="006F6A45" w:rsidP="00967B8F">
      <w:pPr>
        <w:pStyle w:val="ListParagraph"/>
        <w:numPr>
          <w:ilvl w:val="0"/>
          <w:numId w:val="0"/>
        </w:numPr>
        <w:ind w:left="357"/>
        <w:rPr>
          <w:rFonts w:cs="Arial"/>
        </w:rPr>
      </w:pPr>
    </w:p>
    <w:p w14:paraId="77F7E12B" w14:textId="77777777" w:rsidR="006F6A45" w:rsidRPr="00B429E9" w:rsidRDefault="006F6A45" w:rsidP="006F6A45">
      <w:pPr>
        <w:spacing w:before="80" w:after="80"/>
      </w:pPr>
    </w:p>
    <w:p w14:paraId="7B86145F" w14:textId="77777777" w:rsidR="006F6A45" w:rsidRPr="00B429E9" w:rsidRDefault="006F6A45" w:rsidP="006F6A45">
      <w:pPr>
        <w:rPr>
          <w:b/>
          <w:bCs/>
          <w:lang w:val="en-NZ"/>
        </w:rPr>
      </w:pPr>
      <w:r w:rsidRPr="00B429E9">
        <w:rPr>
          <w:b/>
          <w:bCs/>
          <w:lang w:val="en-NZ"/>
        </w:rPr>
        <w:t xml:space="preserve">Decision </w:t>
      </w:r>
    </w:p>
    <w:p w14:paraId="61C87420" w14:textId="77777777" w:rsidR="006F6A45" w:rsidRPr="00B429E9" w:rsidRDefault="006F6A45" w:rsidP="006F6A45">
      <w:pPr>
        <w:rPr>
          <w:lang w:val="en-NZ"/>
        </w:rPr>
      </w:pPr>
    </w:p>
    <w:p w14:paraId="621BD3F4" w14:textId="77777777" w:rsidR="006F6A45" w:rsidRPr="00B429E9" w:rsidRDefault="006F6A45" w:rsidP="006F6A45">
      <w:pPr>
        <w:rPr>
          <w:lang w:val="en-NZ"/>
        </w:rPr>
      </w:pPr>
      <w:r w:rsidRPr="00B429E9">
        <w:rPr>
          <w:lang w:val="en-NZ"/>
        </w:rPr>
        <w:t xml:space="preserve">This application was </w:t>
      </w:r>
      <w:r w:rsidRPr="00B429E9">
        <w:rPr>
          <w:i/>
          <w:lang w:val="en-NZ"/>
        </w:rPr>
        <w:t>declined</w:t>
      </w:r>
      <w:r w:rsidRPr="00B429E9">
        <w:rPr>
          <w:lang w:val="en-NZ"/>
        </w:rPr>
        <w:t xml:space="preserve"> by </w:t>
      </w:r>
      <w:r w:rsidRPr="00B429E9">
        <w:rPr>
          <w:rFonts w:cs="Arial"/>
          <w:szCs w:val="22"/>
          <w:lang w:val="en-NZ"/>
        </w:rPr>
        <w:t xml:space="preserve">consensus, </w:t>
      </w:r>
      <w:r w:rsidRPr="00B429E9">
        <w:rPr>
          <w:lang w:val="en-NZ"/>
        </w:rPr>
        <w:t>as the Committee did not consider that the study would meet the ethical standards referenced above.</w:t>
      </w:r>
    </w:p>
    <w:p w14:paraId="609F19CC" w14:textId="77777777" w:rsidR="006F6A45" w:rsidRPr="00B429E9" w:rsidRDefault="006F6A45">
      <w:r w:rsidRPr="00B429E9">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F6A45" w:rsidRPr="00B429E9" w14:paraId="56D77313" w14:textId="77777777" w:rsidTr="00191DFF">
        <w:trPr>
          <w:trHeight w:val="280"/>
        </w:trPr>
        <w:tc>
          <w:tcPr>
            <w:tcW w:w="966" w:type="dxa"/>
            <w:tcBorders>
              <w:top w:val="nil"/>
              <w:left w:val="nil"/>
              <w:bottom w:val="nil"/>
              <w:right w:val="nil"/>
            </w:tcBorders>
          </w:tcPr>
          <w:p w14:paraId="52AD7F00" w14:textId="77777777" w:rsidR="006F6A45" w:rsidRPr="00B429E9" w:rsidRDefault="006F6A45" w:rsidP="00191DFF">
            <w:pPr>
              <w:autoSpaceDE w:val="0"/>
              <w:autoSpaceDN w:val="0"/>
              <w:adjustRightInd w:val="0"/>
            </w:pPr>
            <w:r w:rsidRPr="00B429E9">
              <w:rPr>
                <w:b/>
              </w:rPr>
              <w:t xml:space="preserve">8 </w:t>
            </w:r>
            <w:r w:rsidRPr="00B429E9">
              <w:t xml:space="preserve"> </w:t>
            </w:r>
          </w:p>
        </w:tc>
        <w:tc>
          <w:tcPr>
            <w:tcW w:w="2575" w:type="dxa"/>
            <w:tcBorders>
              <w:top w:val="nil"/>
              <w:left w:val="nil"/>
              <w:bottom w:val="nil"/>
              <w:right w:val="nil"/>
            </w:tcBorders>
          </w:tcPr>
          <w:p w14:paraId="64EDFF4F" w14:textId="77777777" w:rsidR="006F6A45" w:rsidRPr="00B429E9" w:rsidRDefault="006F6A45" w:rsidP="00191DFF">
            <w:pPr>
              <w:autoSpaceDE w:val="0"/>
              <w:autoSpaceDN w:val="0"/>
              <w:adjustRightInd w:val="0"/>
            </w:pPr>
            <w:r w:rsidRPr="00B429E9">
              <w:rPr>
                <w:b/>
              </w:rPr>
              <w:t xml:space="preserve">Ethics ref: </w:t>
            </w:r>
            <w:r w:rsidRPr="00B429E9">
              <w:t xml:space="preserve"> </w:t>
            </w:r>
          </w:p>
        </w:tc>
        <w:tc>
          <w:tcPr>
            <w:tcW w:w="6459" w:type="dxa"/>
            <w:tcBorders>
              <w:top w:val="nil"/>
              <w:left w:val="nil"/>
              <w:bottom w:val="nil"/>
              <w:right w:val="nil"/>
            </w:tcBorders>
          </w:tcPr>
          <w:p w14:paraId="19687183" w14:textId="77777777" w:rsidR="006F6A45" w:rsidRPr="00B429E9" w:rsidRDefault="00924869" w:rsidP="00191DFF">
            <w:pPr>
              <w:rPr>
                <w:b/>
                <w:bCs/>
              </w:rPr>
            </w:pPr>
            <w:r w:rsidRPr="00B429E9">
              <w:rPr>
                <w:b/>
                <w:bCs/>
              </w:rPr>
              <w:t>2023 FULL 15093</w:t>
            </w:r>
          </w:p>
        </w:tc>
      </w:tr>
      <w:tr w:rsidR="006F6A45" w:rsidRPr="00B429E9" w14:paraId="71DF2E56" w14:textId="77777777" w:rsidTr="00191DFF">
        <w:trPr>
          <w:trHeight w:val="280"/>
        </w:trPr>
        <w:tc>
          <w:tcPr>
            <w:tcW w:w="966" w:type="dxa"/>
            <w:tcBorders>
              <w:top w:val="nil"/>
              <w:left w:val="nil"/>
              <w:bottom w:val="nil"/>
              <w:right w:val="nil"/>
            </w:tcBorders>
          </w:tcPr>
          <w:p w14:paraId="22667A7E"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5075FE67" w14:textId="77777777" w:rsidR="006F6A45" w:rsidRPr="00B429E9" w:rsidRDefault="006F6A45" w:rsidP="00191DFF">
            <w:pPr>
              <w:autoSpaceDE w:val="0"/>
              <w:autoSpaceDN w:val="0"/>
              <w:adjustRightInd w:val="0"/>
            </w:pPr>
            <w:r w:rsidRPr="00B429E9">
              <w:t xml:space="preserve">Title: </w:t>
            </w:r>
          </w:p>
        </w:tc>
        <w:tc>
          <w:tcPr>
            <w:tcW w:w="6459" w:type="dxa"/>
            <w:tcBorders>
              <w:top w:val="nil"/>
              <w:left w:val="nil"/>
              <w:bottom w:val="nil"/>
              <w:right w:val="nil"/>
            </w:tcBorders>
          </w:tcPr>
          <w:p w14:paraId="75B34AB1" w14:textId="77777777" w:rsidR="00C94D71" w:rsidRDefault="00C94D71" w:rsidP="00C94D71">
            <w:pPr>
              <w:autoSpaceDE w:val="0"/>
              <w:autoSpaceDN w:val="0"/>
              <w:adjustRightInd w:val="0"/>
            </w:pPr>
            <w:r>
              <w:t>Do injuries to the brain affect how people think in the longer term? A study of people who have and have not experienced injuries to</w:t>
            </w:r>
          </w:p>
          <w:p w14:paraId="59AD8BF5" w14:textId="533FD49D" w:rsidR="006F6A45" w:rsidRPr="00B429E9" w:rsidRDefault="00C94D71" w:rsidP="00C94D71">
            <w:pPr>
              <w:autoSpaceDE w:val="0"/>
              <w:autoSpaceDN w:val="0"/>
              <w:adjustRightInd w:val="0"/>
            </w:pPr>
            <w:r>
              <w:t>the brain in Corrections</w:t>
            </w:r>
          </w:p>
        </w:tc>
      </w:tr>
      <w:tr w:rsidR="006F6A45" w:rsidRPr="00B429E9" w14:paraId="75CCF71C" w14:textId="77777777" w:rsidTr="00191DFF">
        <w:trPr>
          <w:trHeight w:val="280"/>
        </w:trPr>
        <w:tc>
          <w:tcPr>
            <w:tcW w:w="966" w:type="dxa"/>
            <w:tcBorders>
              <w:top w:val="nil"/>
              <w:left w:val="nil"/>
              <w:bottom w:val="nil"/>
              <w:right w:val="nil"/>
            </w:tcBorders>
          </w:tcPr>
          <w:p w14:paraId="1A018E82"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48C4CF0B" w14:textId="77777777" w:rsidR="006F6A45" w:rsidRPr="00B429E9" w:rsidRDefault="006F6A45" w:rsidP="00191DFF">
            <w:pPr>
              <w:autoSpaceDE w:val="0"/>
              <w:autoSpaceDN w:val="0"/>
              <w:adjustRightInd w:val="0"/>
            </w:pPr>
            <w:r w:rsidRPr="00B429E9">
              <w:t xml:space="preserve">Principal Investigator: </w:t>
            </w:r>
          </w:p>
        </w:tc>
        <w:tc>
          <w:tcPr>
            <w:tcW w:w="6459" w:type="dxa"/>
            <w:tcBorders>
              <w:top w:val="nil"/>
              <w:left w:val="nil"/>
              <w:bottom w:val="nil"/>
              <w:right w:val="nil"/>
            </w:tcBorders>
          </w:tcPr>
          <w:p w14:paraId="4147AD37" w14:textId="77777777" w:rsidR="006F6A45" w:rsidRPr="00B429E9" w:rsidRDefault="00924869" w:rsidP="00191DFF">
            <w:r w:rsidRPr="00B429E9">
              <w:t xml:space="preserve">Professor Alice </w:t>
            </w:r>
            <w:proofErr w:type="spellStart"/>
            <w:r w:rsidRPr="00B429E9">
              <w:t>Theadom</w:t>
            </w:r>
            <w:proofErr w:type="spellEnd"/>
          </w:p>
        </w:tc>
      </w:tr>
      <w:tr w:rsidR="006F6A45" w:rsidRPr="00B429E9" w14:paraId="7E1CE6EB" w14:textId="77777777" w:rsidTr="00191DFF">
        <w:trPr>
          <w:trHeight w:val="280"/>
        </w:trPr>
        <w:tc>
          <w:tcPr>
            <w:tcW w:w="966" w:type="dxa"/>
            <w:tcBorders>
              <w:top w:val="nil"/>
              <w:left w:val="nil"/>
              <w:bottom w:val="nil"/>
              <w:right w:val="nil"/>
            </w:tcBorders>
          </w:tcPr>
          <w:p w14:paraId="5330EF19"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17516ABA" w14:textId="77777777" w:rsidR="006F6A45" w:rsidRPr="00B429E9" w:rsidRDefault="006F6A45" w:rsidP="00191DFF">
            <w:pPr>
              <w:autoSpaceDE w:val="0"/>
              <w:autoSpaceDN w:val="0"/>
              <w:adjustRightInd w:val="0"/>
            </w:pPr>
            <w:r w:rsidRPr="00B429E9">
              <w:t xml:space="preserve">Sponsor: </w:t>
            </w:r>
          </w:p>
        </w:tc>
        <w:tc>
          <w:tcPr>
            <w:tcW w:w="6459" w:type="dxa"/>
            <w:tcBorders>
              <w:top w:val="nil"/>
              <w:left w:val="nil"/>
              <w:bottom w:val="nil"/>
              <w:right w:val="nil"/>
            </w:tcBorders>
          </w:tcPr>
          <w:p w14:paraId="2978107A" w14:textId="77777777" w:rsidR="006F6A45" w:rsidRPr="00B429E9" w:rsidRDefault="00A64E44" w:rsidP="00191DFF">
            <w:pPr>
              <w:autoSpaceDE w:val="0"/>
              <w:autoSpaceDN w:val="0"/>
              <w:adjustRightInd w:val="0"/>
            </w:pPr>
            <w:r w:rsidRPr="00B429E9">
              <w:t>Auckland University of Technology</w:t>
            </w:r>
          </w:p>
        </w:tc>
      </w:tr>
      <w:tr w:rsidR="006F6A45" w:rsidRPr="00B429E9" w14:paraId="0AC64FD3" w14:textId="77777777" w:rsidTr="00191DFF">
        <w:trPr>
          <w:trHeight w:val="280"/>
        </w:trPr>
        <w:tc>
          <w:tcPr>
            <w:tcW w:w="966" w:type="dxa"/>
            <w:tcBorders>
              <w:top w:val="nil"/>
              <w:left w:val="nil"/>
              <w:bottom w:val="nil"/>
              <w:right w:val="nil"/>
            </w:tcBorders>
          </w:tcPr>
          <w:p w14:paraId="35D3B3F7"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15ABE878" w14:textId="77777777" w:rsidR="006F6A45" w:rsidRPr="00B429E9" w:rsidRDefault="006F6A45" w:rsidP="00191DFF">
            <w:pPr>
              <w:autoSpaceDE w:val="0"/>
              <w:autoSpaceDN w:val="0"/>
              <w:adjustRightInd w:val="0"/>
            </w:pPr>
            <w:r w:rsidRPr="00B429E9">
              <w:t xml:space="preserve">Clock Start Date: </w:t>
            </w:r>
          </w:p>
        </w:tc>
        <w:tc>
          <w:tcPr>
            <w:tcW w:w="6459" w:type="dxa"/>
            <w:tcBorders>
              <w:top w:val="nil"/>
              <w:left w:val="nil"/>
              <w:bottom w:val="nil"/>
              <w:right w:val="nil"/>
            </w:tcBorders>
          </w:tcPr>
          <w:p w14:paraId="7F01FFFC" w14:textId="77777777" w:rsidR="006F6A45" w:rsidRPr="00B429E9" w:rsidRDefault="00924869" w:rsidP="00191DFF">
            <w:pPr>
              <w:autoSpaceDE w:val="0"/>
              <w:autoSpaceDN w:val="0"/>
              <w:adjustRightInd w:val="0"/>
            </w:pPr>
            <w:r w:rsidRPr="00B429E9">
              <w:t>26 January 2023</w:t>
            </w:r>
          </w:p>
        </w:tc>
      </w:tr>
    </w:tbl>
    <w:p w14:paraId="74F10D11" w14:textId="77777777" w:rsidR="006F6A45" w:rsidRPr="00B429E9" w:rsidRDefault="006F6A45" w:rsidP="006F6A45"/>
    <w:p w14:paraId="5E8F46F3" w14:textId="1B4C579B" w:rsidR="006F6A45" w:rsidRPr="00B429E9" w:rsidRDefault="00BB72E9" w:rsidP="006F6A45">
      <w:pPr>
        <w:autoSpaceDE w:val="0"/>
        <w:autoSpaceDN w:val="0"/>
        <w:adjustRightInd w:val="0"/>
        <w:rPr>
          <w:sz w:val="20"/>
          <w:lang w:val="en-NZ"/>
        </w:rPr>
      </w:pPr>
      <w:r w:rsidRPr="00B429E9">
        <w:rPr>
          <w:rFonts w:cs="Arial"/>
          <w:szCs w:val="22"/>
          <w:lang w:val="en-NZ"/>
        </w:rPr>
        <w:t xml:space="preserve">Professor Alice </w:t>
      </w:r>
      <w:proofErr w:type="spellStart"/>
      <w:r w:rsidRPr="00B429E9">
        <w:rPr>
          <w:rFonts w:cs="Arial"/>
          <w:szCs w:val="22"/>
          <w:lang w:val="en-NZ"/>
        </w:rPr>
        <w:t>Theadom</w:t>
      </w:r>
      <w:proofErr w:type="spellEnd"/>
      <w:r w:rsidRPr="00B429E9">
        <w:rPr>
          <w:rFonts w:cs="Arial"/>
          <w:szCs w:val="22"/>
          <w:lang w:val="en-NZ"/>
        </w:rPr>
        <w:t xml:space="preserve"> and</w:t>
      </w:r>
      <w:r w:rsidR="00122AE9">
        <w:rPr>
          <w:rFonts w:cs="Arial"/>
          <w:szCs w:val="22"/>
          <w:lang w:val="en-NZ"/>
        </w:rPr>
        <w:t xml:space="preserve"> </w:t>
      </w:r>
      <w:r w:rsidRPr="00B429E9">
        <w:rPr>
          <w:rFonts w:cs="Arial"/>
          <w:szCs w:val="22"/>
          <w:lang w:val="en-NZ"/>
        </w:rPr>
        <w:t>Sam Guy</w:t>
      </w:r>
      <w:r w:rsidR="006F6A45" w:rsidRPr="00B429E9">
        <w:rPr>
          <w:lang w:val="en-NZ"/>
        </w:rPr>
        <w:t xml:space="preserve"> w</w:t>
      </w:r>
      <w:r w:rsidRPr="00B429E9">
        <w:rPr>
          <w:lang w:val="en-NZ"/>
        </w:rPr>
        <w:t>ere</w:t>
      </w:r>
      <w:r w:rsidR="006F6A45" w:rsidRPr="00B429E9">
        <w:rPr>
          <w:lang w:val="en-NZ"/>
        </w:rPr>
        <w:t xml:space="preserve"> present via videoconference for discussion of this application.</w:t>
      </w:r>
    </w:p>
    <w:p w14:paraId="39A1C932" w14:textId="77777777" w:rsidR="006F6A45" w:rsidRPr="00B429E9" w:rsidRDefault="006F6A45" w:rsidP="006F6A45">
      <w:pPr>
        <w:rPr>
          <w:u w:val="single"/>
          <w:lang w:val="en-NZ"/>
        </w:rPr>
      </w:pPr>
    </w:p>
    <w:p w14:paraId="0EB052BE" w14:textId="77777777" w:rsidR="006F6A45" w:rsidRPr="00B429E9" w:rsidRDefault="006F6A45" w:rsidP="006F6A45">
      <w:pPr>
        <w:pStyle w:val="Headingbold"/>
      </w:pPr>
      <w:r w:rsidRPr="00B429E9">
        <w:t>Potential conflicts of interest</w:t>
      </w:r>
    </w:p>
    <w:p w14:paraId="1D62F2C1" w14:textId="77777777" w:rsidR="006F6A45" w:rsidRPr="00B429E9" w:rsidRDefault="006F6A45" w:rsidP="006F6A45">
      <w:pPr>
        <w:rPr>
          <w:b/>
          <w:lang w:val="en-NZ"/>
        </w:rPr>
      </w:pPr>
    </w:p>
    <w:p w14:paraId="7807A4A3" w14:textId="77777777" w:rsidR="006F6A45" w:rsidRPr="00B429E9" w:rsidRDefault="006F6A45" w:rsidP="006F6A45">
      <w:pPr>
        <w:rPr>
          <w:lang w:val="en-NZ"/>
        </w:rPr>
      </w:pPr>
      <w:r w:rsidRPr="00B429E9">
        <w:rPr>
          <w:lang w:val="en-NZ"/>
        </w:rPr>
        <w:t>The Chair asked members to declare any potential conflicts of interest related to this application.</w:t>
      </w:r>
    </w:p>
    <w:p w14:paraId="5843E8D7" w14:textId="77777777" w:rsidR="006F6A45" w:rsidRPr="00B429E9" w:rsidRDefault="006F6A45" w:rsidP="006F6A45">
      <w:pPr>
        <w:rPr>
          <w:lang w:val="en-NZ"/>
        </w:rPr>
      </w:pPr>
    </w:p>
    <w:p w14:paraId="40486209" w14:textId="77777777" w:rsidR="006F6A45" w:rsidRPr="00B429E9" w:rsidRDefault="006F6A45" w:rsidP="006F6A45">
      <w:pPr>
        <w:rPr>
          <w:lang w:val="en-NZ"/>
        </w:rPr>
      </w:pPr>
      <w:r w:rsidRPr="00B429E9">
        <w:rPr>
          <w:lang w:val="en-NZ"/>
        </w:rPr>
        <w:t>No potential conflicts of interest related to this application were declared by any member.</w:t>
      </w:r>
    </w:p>
    <w:p w14:paraId="33E5DC9F" w14:textId="77777777" w:rsidR="006F6A45" w:rsidRPr="00B429E9" w:rsidRDefault="006F6A45" w:rsidP="006F6A45">
      <w:pPr>
        <w:rPr>
          <w:lang w:val="en-NZ"/>
        </w:rPr>
      </w:pPr>
    </w:p>
    <w:p w14:paraId="144D8214" w14:textId="77777777" w:rsidR="006F6A45" w:rsidRPr="00B429E9" w:rsidRDefault="006F6A45" w:rsidP="006F6A45">
      <w:pPr>
        <w:autoSpaceDE w:val="0"/>
        <w:autoSpaceDN w:val="0"/>
        <w:adjustRightInd w:val="0"/>
        <w:rPr>
          <w:lang w:val="en-NZ"/>
        </w:rPr>
      </w:pPr>
    </w:p>
    <w:p w14:paraId="7C83E339" w14:textId="77777777" w:rsidR="006F6A45" w:rsidRPr="00B429E9" w:rsidRDefault="006F6A45" w:rsidP="006F6A45">
      <w:pPr>
        <w:pStyle w:val="Headingbold"/>
      </w:pPr>
      <w:r w:rsidRPr="00B429E9">
        <w:t xml:space="preserve">Summary of resolved ethical issues </w:t>
      </w:r>
    </w:p>
    <w:p w14:paraId="6AB0F71E" w14:textId="77777777" w:rsidR="006F6A45" w:rsidRPr="00B429E9" w:rsidRDefault="006F6A45" w:rsidP="006F6A45">
      <w:pPr>
        <w:rPr>
          <w:u w:val="single"/>
          <w:lang w:val="en-NZ"/>
        </w:rPr>
      </w:pPr>
    </w:p>
    <w:p w14:paraId="22052C04" w14:textId="77777777" w:rsidR="006F6A45" w:rsidRPr="00B429E9" w:rsidRDefault="006F6A45" w:rsidP="006F6A45">
      <w:pPr>
        <w:rPr>
          <w:lang w:val="en-NZ"/>
        </w:rPr>
      </w:pPr>
      <w:r w:rsidRPr="00B429E9">
        <w:rPr>
          <w:lang w:val="en-NZ"/>
        </w:rPr>
        <w:t>The main ethical issues considered by the Committee and addressed by the Researcher are as follows.</w:t>
      </w:r>
    </w:p>
    <w:p w14:paraId="3B76616E" w14:textId="77777777" w:rsidR="006F6A45" w:rsidRPr="00B429E9" w:rsidRDefault="006F6A45" w:rsidP="006F6A45">
      <w:pPr>
        <w:rPr>
          <w:lang w:val="en-NZ"/>
        </w:rPr>
      </w:pPr>
    </w:p>
    <w:p w14:paraId="478499D8" w14:textId="15BDECA7" w:rsidR="006F6A45" w:rsidRPr="00B429E9" w:rsidRDefault="006F6A45" w:rsidP="00D3650B">
      <w:pPr>
        <w:pStyle w:val="ListParagraph"/>
        <w:numPr>
          <w:ilvl w:val="0"/>
          <w:numId w:val="13"/>
        </w:numPr>
      </w:pPr>
      <w:r w:rsidRPr="00B429E9">
        <w:t xml:space="preserve">The Committee </w:t>
      </w:r>
      <w:r w:rsidR="00BB72E9" w:rsidRPr="00B429E9">
        <w:t xml:space="preserve">clarified that the </w:t>
      </w:r>
      <w:r w:rsidR="00212D1E">
        <w:t>R</w:t>
      </w:r>
      <w:r w:rsidR="00BB72E9" w:rsidRPr="00B429E9">
        <w:t xml:space="preserve">esearcher had an onsite contact and had a very clear plan for visiting the prison. </w:t>
      </w:r>
    </w:p>
    <w:p w14:paraId="450EC7FD" w14:textId="6F1EF6B7" w:rsidR="006F6A45" w:rsidRPr="00B429E9" w:rsidRDefault="00BB72E9" w:rsidP="006F6A45">
      <w:pPr>
        <w:numPr>
          <w:ilvl w:val="0"/>
          <w:numId w:val="3"/>
        </w:numPr>
        <w:spacing w:before="80" w:after="80"/>
        <w:contextualSpacing/>
        <w:rPr>
          <w:lang w:val="en-NZ"/>
        </w:rPr>
      </w:pPr>
      <w:r w:rsidRPr="00B429E9">
        <w:rPr>
          <w:lang w:val="en-NZ"/>
        </w:rPr>
        <w:t xml:space="preserve">The Committee clarified that the </w:t>
      </w:r>
      <w:r w:rsidR="00212D1E">
        <w:rPr>
          <w:lang w:val="en-NZ"/>
        </w:rPr>
        <w:t>R</w:t>
      </w:r>
      <w:r w:rsidRPr="00B429E9">
        <w:rPr>
          <w:lang w:val="en-NZ"/>
        </w:rPr>
        <w:t xml:space="preserve">esearcher had resolved issues to access participants </w:t>
      </w:r>
      <w:r w:rsidR="00473A25" w:rsidRPr="00B429E9">
        <w:rPr>
          <w:lang w:val="en-NZ"/>
        </w:rPr>
        <w:t>information</w:t>
      </w:r>
      <w:r w:rsidR="00473A25">
        <w:rPr>
          <w:lang w:val="en-NZ"/>
        </w:rPr>
        <w:t xml:space="preserve"> and</w:t>
      </w:r>
      <w:r w:rsidR="009D2290">
        <w:rPr>
          <w:lang w:val="en-NZ"/>
        </w:rPr>
        <w:t xml:space="preserve"> facilitate </w:t>
      </w:r>
      <w:r w:rsidR="00473A25">
        <w:rPr>
          <w:lang w:val="en-NZ"/>
        </w:rPr>
        <w:t>recruitment</w:t>
      </w:r>
      <w:r w:rsidRPr="00B429E9">
        <w:rPr>
          <w:lang w:val="en-NZ"/>
        </w:rPr>
        <w:t xml:space="preserve"> through the prison intranet.</w:t>
      </w:r>
    </w:p>
    <w:p w14:paraId="631B0A8D" w14:textId="19FA194B" w:rsidR="00BB72E9" w:rsidRPr="00B429E9" w:rsidRDefault="00BB72E9" w:rsidP="005C1C28">
      <w:pPr>
        <w:pStyle w:val="ListParagraph"/>
        <w:ind w:left="357" w:hanging="357"/>
        <w:rPr>
          <w:rFonts w:cs="Arial"/>
        </w:rPr>
      </w:pPr>
      <w:r w:rsidRPr="00B429E9">
        <w:t xml:space="preserve">The Committee queried the assessment </w:t>
      </w:r>
      <w:r w:rsidR="00A64E44" w:rsidRPr="00B429E9">
        <w:t>tool’s</w:t>
      </w:r>
      <w:r w:rsidRPr="00B429E9">
        <w:t xml:space="preserve"> ability to show differentiation between language skills and brain injury. Particularly those that were rooted in literacy or complex vocabulary. The </w:t>
      </w:r>
      <w:r w:rsidR="00212D1E">
        <w:t>R</w:t>
      </w:r>
      <w:r w:rsidRPr="00B429E9">
        <w:t xml:space="preserve">esearcher clarified that the participants would only be tested to the point of natural endpoint rather than being literacy dependent. </w:t>
      </w:r>
      <w:r w:rsidR="005C1C28" w:rsidRPr="00B429E9">
        <w:t>The researcher also clarified that the testing battery is not capable of diagnosis.</w:t>
      </w:r>
    </w:p>
    <w:p w14:paraId="1F70B4AB" w14:textId="77777777" w:rsidR="006F6A45" w:rsidRPr="00B429E9" w:rsidRDefault="006F6A45" w:rsidP="006F6A45">
      <w:pPr>
        <w:spacing w:before="80" w:after="80"/>
        <w:rPr>
          <w:lang w:val="en-NZ"/>
        </w:rPr>
      </w:pPr>
    </w:p>
    <w:p w14:paraId="41CFB7BF" w14:textId="77777777" w:rsidR="006F6A45" w:rsidRPr="00B429E9" w:rsidRDefault="006F6A45" w:rsidP="006F6A45">
      <w:pPr>
        <w:pStyle w:val="Headingbold"/>
      </w:pPr>
      <w:r w:rsidRPr="00B429E9">
        <w:t>Summary of outstanding ethical issues</w:t>
      </w:r>
    </w:p>
    <w:p w14:paraId="58C8F9FE" w14:textId="77777777" w:rsidR="006F6A45" w:rsidRPr="00B429E9" w:rsidRDefault="006F6A45" w:rsidP="006F6A45">
      <w:pPr>
        <w:rPr>
          <w:lang w:val="en-NZ"/>
        </w:rPr>
      </w:pPr>
    </w:p>
    <w:p w14:paraId="312B7CC9" w14:textId="77777777" w:rsidR="006F6A45" w:rsidRPr="00B429E9" w:rsidRDefault="006F6A45" w:rsidP="006F6A45">
      <w:pPr>
        <w:rPr>
          <w:rFonts w:cs="Arial"/>
          <w:szCs w:val="22"/>
        </w:rPr>
      </w:pPr>
      <w:r w:rsidRPr="00B429E9">
        <w:rPr>
          <w:lang w:val="en-NZ"/>
        </w:rPr>
        <w:t xml:space="preserve">The main ethical issues considered by the </w:t>
      </w:r>
      <w:proofErr w:type="gramStart"/>
      <w:r w:rsidRPr="00B429E9">
        <w:rPr>
          <w:szCs w:val="22"/>
          <w:lang w:val="en-NZ"/>
        </w:rPr>
        <w:t>Committee</w:t>
      </w:r>
      <w:proofErr w:type="gramEnd"/>
      <w:r w:rsidRPr="00B429E9">
        <w:rPr>
          <w:szCs w:val="22"/>
          <w:lang w:val="en-NZ"/>
        </w:rPr>
        <w:t xml:space="preserve"> and which require addressing by the Researcher are as follows</w:t>
      </w:r>
      <w:r w:rsidRPr="00B429E9">
        <w:rPr>
          <w:rFonts w:cs="Arial"/>
          <w:szCs w:val="22"/>
        </w:rPr>
        <w:t>.</w:t>
      </w:r>
    </w:p>
    <w:p w14:paraId="6C5EF9FE" w14:textId="77777777" w:rsidR="006F6A45" w:rsidRPr="00B429E9" w:rsidRDefault="006F6A45" w:rsidP="006F6A45">
      <w:pPr>
        <w:autoSpaceDE w:val="0"/>
        <w:autoSpaceDN w:val="0"/>
        <w:adjustRightInd w:val="0"/>
        <w:rPr>
          <w:szCs w:val="22"/>
          <w:lang w:val="en-NZ"/>
        </w:rPr>
      </w:pPr>
    </w:p>
    <w:p w14:paraId="12A97059" w14:textId="77777777" w:rsidR="006F6A45" w:rsidRPr="00B429E9" w:rsidRDefault="00BB72E9" w:rsidP="006F6A45">
      <w:pPr>
        <w:pStyle w:val="ListParagraph"/>
        <w:ind w:left="357" w:hanging="357"/>
        <w:rPr>
          <w:rFonts w:cs="Arial"/>
        </w:rPr>
      </w:pPr>
      <w:r w:rsidRPr="00B429E9">
        <w:t xml:space="preserve">The Committee </w:t>
      </w:r>
      <w:r w:rsidR="005C1C28" w:rsidRPr="00B429E9">
        <w:t xml:space="preserve">noted that there may be participants with ongoing appeals and that clarification would be necessary to note that information would not be privileged information. The Committee recommended excluding </w:t>
      </w:r>
      <w:r w:rsidR="00527DAA">
        <w:t>those persons still subject to</w:t>
      </w:r>
      <w:r w:rsidR="005C1C28" w:rsidRPr="00B429E9">
        <w:t xml:space="preserve"> appeal or on appeals that are relevant to mental capacity (such as insanity or drug use). </w:t>
      </w:r>
      <w:r w:rsidR="006F6A45" w:rsidRPr="00B429E9">
        <w:br/>
      </w:r>
    </w:p>
    <w:p w14:paraId="0947CF8A" w14:textId="77777777" w:rsidR="006F6A45" w:rsidRPr="00B429E9" w:rsidRDefault="006F6A45" w:rsidP="006F6A45">
      <w:pPr>
        <w:spacing w:before="80" w:after="80"/>
        <w:rPr>
          <w:rFonts w:cs="Arial"/>
          <w:szCs w:val="22"/>
          <w:lang w:val="en-NZ"/>
        </w:rPr>
      </w:pPr>
      <w:r w:rsidRPr="00B429E9">
        <w:rPr>
          <w:rFonts w:cs="Arial"/>
          <w:szCs w:val="22"/>
          <w:lang w:val="en-NZ"/>
        </w:rPr>
        <w:t xml:space="preserve">The Committee requested the following changes to the Participant Information Sheet and Consent Form (PIS/CF): </w:t>
      </w:r>
    </w:p>
    <w:p w14:paraId="22F1A65E" w14:textId="77777777" w:rsidR="006F6A45" w:rsidRPr="00B429E9" w:rsidRDefault="006F6A45" w:rsidP="006F6A45">
      <w:pPr>
        <w:spacing w:before="80" w:after="80"/>
        <w:rPr>
          <w:rFonts w:cs="Arial"/>
          <w:szCs w:val="22"/>
          <w:lang w:val="en-NZ"/>
        </w:rPr>
      </w:pPr>
    </w:p>
    <w:p w14:paraId="2B8837B2" w14:textId="77777777" w:rsidR="006F6A45" w:rsidRPr="00B429E9" w:rsidRDefault="006F6A45" w:rsidP="005C1C28">
      <w:pPr>
        <w:pStyle w:val="ListParagraph"/>
        <w:numPr>
          <w:ilvl w:val="0"/>
          <w:numId w:val="20"/>
        </w:numPr>
        <w:ind w:left="357" w:hanging="357"/>
      </w:pPr>
      <w:r w:rsidRPr="00B429E9">
        <w:t>Please</w:t>
      </w:r>
      <w:r w:rsidR="00BB72E9" w:rsidRPr="00B429E9">
        <w:t xml:space="preserve"> remove the option to notify a general practitioner as this should be mandatory. </w:t>
      </w:r>
    </w:p>
    <w:p w14:paraId="23CD6F73" w14:textId="77777777" w:rsidR="006F6A45" w:rsidRPr="00B429E9" w:rsidRDefault="006F6A45" w:rsidP="006F6A45">
      <w:pPr>
        <w:spacing w:before="80" w:after="80"/>
      </w:pPr>
    </w:p>
    <w:p w14:paraId="1B3942B5" w14:textId="77777777" w:rsidR="006F6A45" w:rsidRPr="00B429E9" w:rsidRDefault="006F6A45" w:rsidP="006F6A45">
      <w:pPr>
        <w:rPr>
          <w:b/>
          <w:bCs/>
          <w:lang w:val="en-NZ"/>
        </w:rPr>
      </w:pPr>
      <w:r w:rsidRPr="00B429E9">
        <w:rPr>
          <w:b/>
          <w:bCs/>
          <w:lang w:val="en-NZ"/>
        </w:rPr>
        <w:t xml:space="preserve">Decision </w:t>
      </w:r>
    </w:p>
    <w:p w14:paraId="7EC0C881" w14:textId="77777777" w:rsidR="006F6A45" w:rsidRPr="00B429E9" w:rsidRDefault="006F6A45" w:rsidP="006F6A45">
      <w:pPr>
        <w:rPr>
          <w:lang w:val="en-NZ"/>
        </w:rPr>
      </w:pPr>
    </w:p>
    <w:p w14:paraId="44D90A41" w14:textId="77777777" w:rsidR="006F6A45" w:rsidRPr="00B429E9" w:rsidRDefault="006F6A45" w:rsidP="006F6A45">
      <w:pPr>
        <w:rPr>
          <w:lang w:val="en-NZ"/>
        </w:rPr>
      </w:pPr>
      <w:r w:rsidRPr="00B429E9">
        <w:rPr>
          <w:lang w:val="en-NZ"/>
        </w:rPr>
        <w:t xml:space="preserve">This application was </w:t>
      </w:r>
      <w:r w:rsidRPr="00B429E9">
        <w:rPr>
          <w:i/>
          <w:lang w:val="en-NZ"/>
        </w:rPr>
        <w:t>approved</w:t>
      </w:r>
      <w:r w:rsidRPr="00B429E9">
        <w:rPr>
          <w:lang w:val="en-NZ"/>
        </w:rPr>
        <w:t xml:space="preserve"> by </w:t>
      </w:r>
      <w:r w:rsidRPr="00B429E9">
        <w:rPr>
          <w:rFonts w:cs="Arial"/>
          <w:szCs w:val="22"/>
          <w:lang w:val="en-NZ"/>
        </w:rPr>
        <w:t>consensus</w:t>
      </w:r>
      <w:r w:rsidRPr="00B429E9">
        <w:rPr>
          <w:lang w:val="en-NZ"/>
        </w:rPr>
        <w:t xml:space="preserve">, </w:t>
      </w:r>
      <w:r w:rsidRPr="00B429E9">
        <w:rPr>
          <w:rFonts w:cs="Arial"/>
          <w:szCs w:val="22"/>
          <w:lang w:val="en-NZ"/>
        </w:rPr>
        <w:t>subject to the following non-standard conditions:</w:t>
      </w:r>
    </w:p>
    <w:p w14:paraId="556B3029" w14:textId="77777777" w:rsidR="006F6A45" w:rsidRPr="00B429E9" w:rsidRDefault="006F6A45" w:rsidP="006F6A45">
      <w:pPr>
        <w:rPr>
          <w:lang w:val="en-NZ"/>
        </w:rPr>
      </w:pPr>
    </w:p>
    <w:p w14:paraId="0C2378DA" w14:textId="77777777" w:rsidR="006F6A45" w:rsidRPr="00B429E9" w:rsidRDefault="006F6A45" w:rsidP="006F6A45">
      <w:pPr>
        <w:pStyle w:val="NSCbullet"/>
        <w:rPr>
          <w:color w:val="auto"/>
        </w:rPr>
      </w:pPr>
      <w:r w:rsidRPr="00B429E9">
        <w:rPr>
          <w:color w:val="auto"/>
        </w:rPr>
        <w:lastRenderedPageBreak/>
        <w:t>please address all outstanding ethical issues raised by the Committee</w:t>
      </w:r>
    </w:p>
    <w:p w14:paraId="47E00282" w14:textId="7184426C" w:rsidR="006F6A45" w:rsidRPr="00B429E9" w:rsidRDefault="006F6A45" w:rsidP="006F6A45">
      <w:pPr>
        <w:numPr>
          <w:ilvl w:val="0"/>
          <w:numId w:val="5"/>
        </w:numPr>
        <w:spacing w:before="80" w:after="80"/>
        <w:ind w:left="714" w:hanging="357"/>
        <w:rPr>
          <w:rFonts w:cs="Arial"/>
          <w:szCs w:val="22"/>
          <w:lang w:val="en-NZ"/>
        </w:rPr>
      </w:pPr>
      <w:r w:rsidRPr="00B429E9">
        <w:rPr>
          <w:rFonts w:cs="Arial"/>
          <w:szCs w:val="22"/>
          <w:lang w:val="en-NZ"/>
        </w:rPr>
        <w:t xml:space="preserve">please update the Participant Information Sheet and Consent Form, </w:t>
      </w:r>
      <w:proofErr w:type="gramStart"/>
      <w:r w:rsidRPr="00B429E9">
        <w:rPr>
          <w:rFonts w:cs="Arial"/>
          <w:szCs w:val="22"/>
          <w:lang w:val="en-NZ"/>
        </w:rPr>
        <w:t>taking into account</w:t>
      </w:r>
      <w:proofErr w:type="gramEnd"/>
      <w:r w:rsidRPr="00B429E9">
        <w:rPr>
          <w:rFonts w:cs="Arial"/>
          <w:szCs w:val="22"/>
          <w:lang w:val="en-NZ"/>
        </w:rPr>
        <w:t xml:space="preserve"> the feedback provided by the Committee. </w:t>
      </w:r>
      <w:r w:rsidRPr="00B429E9">
        <w:rPr>
          <w:i/>
          <w:iCs/>
        </w:rPr>
        <w:t>(National Ethical Standards for Health and Disability Research and Quality Improvement, para 7.15 – 7.17)</w:t>
      </w:r>
    </w:p>
    <w:p w14:paraId="77CD21B8" w14:textId="77777777" w:rsidR="006F6A45" w:rsidRPr="00B429E9" w:rsidRDefault="006F6A45" w:rsidP="006F6A45">
      <w:pPr>
        <w:numPr>
          <w:ilvl w:val="0"/>
          <w:numId w:val="5"/>
        </w:numPr>
        <w:spacing w:before="80" w:after="80"/>
        <w:ind w:left="714" w:hanging="357"/>
        <w:rPr>
          <w:rFonts w:cs="Arial"/>
          <w:szCs w:val="22"/>
          <w:lang w:val="en-NZ"/>
        </w:rPr>
      </w:pPr>
      <w:r w:rsidRPr="00B429E9">
        <w:t xml:space="preserve">please update the study protocol, </w:t>
      </w:r>
      <w:proofErr w:type="gramStart"/>
      <w:r w:rsidRPr="00B429E9">
        <w:t>taking into account</w:t>
      </w:r>
      <w:proofErr w:type="gramEnd"/>
      <w:r w:rsidRPr="00B429E9">
        <w:t xml:space="preserve"> the feedback provided by the Committee. </w:t>
      </w:r>
      <w:r w:rsidRPr="00B429E9">
        <w:rPr>
          <w:i/>
          <w:iCs/>
        </w:rPr>
        <w:t>(National Ethical Standards for Health and Disability Research and Quality Improvement, para 9.7).</w:t>
      </w:r>
    </w:p>
    <w:p w14:paraId="139390A6" w14:textId="77777777" w:rsidR="006F6A45" w:rsidRPr="00B429E9" w:rsidRDefault="006F6A45" w:rsidP="006F6A45">
      <w:pPr>
        <w:rPr>
          <w:rFonts w:cs="Arial"/>
          <w:szCs w:val="22"/>
          <w:lang w:val="en-NZ"/>
        </w:rPr>
      </w:pPr>
    </w:p>
    <w:p w14:paraId="1F20ED13" w14:textId="77777777" w:rsidR="00297052" w:rsidRPr="00B429E9" w:rsidRDefault="00297052" w:rsidP="00540FF2">
      <w:pPr>
        <w:rPr>
          <w:lang w:val="en-NZ"/>
        </w:rPr>
      </w:pPr>
    </w:p>
    <w:p w14:paraId="4D33B14B" w14:textId="77777777" w:rsidR="00297052" w:rsidRPr="00B429E9" w:rsidRDefault="00297052" w:rsidP="00297052">
      <w:pPr>
        <w:rPr>
          <w:lang w:val="en-NZ"/>
        </w:rPr>
      </w:pPr>
    </w:p>
    <w:p w14:paraId="53255759" w14:textId="77777777" w:rsidR="006F6A45" w:rsidRPr="00B429E9" w:rsidRDefault="006F6A45" w:rsidP="003B5492">
      <w:pPr>
        <w:rPr>
          <w:lang w:val="en-NZ"/>
        </w:rPr>
      </w:pPr>
      <w:r w:rsidRPr="00B429E9">
        <w:rPr>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F6A45" w:rsidRPr="00B429E9" w14:paraId="4410D9EE" w14:textId="77777777" w:rsidTr="00191DFF">
        <w:trPr>
          <w:trHeight w:val="280"/>
        </w:trPr>
        <w:tc>
          <w:tcPr>
            <w:tcW w:w="966" w:type="dxa"/>
            <w:tcBorders>
              <w:top w:val="nil"/>
              <w:left w:val="nil"/>
              <w:bottom w:val="nil"/>
              <w:right w:val="nil"/>
            </w:tcBorders>
          </w:tcPr>
          <w:p w14:paraId="5A94C7A6" w14:textId="77777777" w:rsidR="006F6A45" w:rsidRPr="00B429E9" w:rsidRDefault="006F6A45" w:rsidP="00191DFF">
            <w:pPr>
              <w:autoSpaceDE w:val="0"/>
              <w:autoSpaceDN w:val="0"/>
              <w:adjustRightInd w:val="0"/>
            </w:pPr>
            <w:r w:rsidRPr="00B429E9">
              <w:rPr>
                <w:b/>
              </w:rPr>
              <w:t xml:space="preserve">9 </w:t>
            </w:r>
            <w:r w:rsidRPr="00B429E9">
              <w:t xml:space="preserve"> </w:t>
            </w:r>
          </w:p>
        </w:tc>
        <w:tc>
          <w:tcPr>
            <w:tcW w:w="2575" w:type="dxa"/>
            <w:tcBorders>
              <w:top w:val="nil"/>
              <w:left w:val="nil"/>
              <w:bottom w:val="nil"/>
              <w:right w:val="nil"/>
            </w:tcBorders>
          </w:tcPr>
          <w:p w14:paraId="18BC0EBD" w14:textId="77777777" w:rsidR="006F6A45" w:rsidRPr="00B429E9" w:rsidRDefault="006F6A45" w:rsidP="00191DFF">
            <w:pPr>
              <w:autoSpaceDE w:val="0"/>
              <w:autoSpaceDN w:val="0"/>
              <w:adjustRightInd w:val="0"/>
            </w:pPr>
            <w:r w:rsidRPr="00B429E9">
              <w:rPr>
                <w:b/>
              </w:rPr>
              <w:t xml:space="preserve">Ethics ref: </w:t>
            </w:r>
            <w:r w:rsidRPr="00B429E9">
              <w:t xml:space="preserve"> </w:t>
            </w:r>
          </w:p>
        </w:tc>
        <w:tc>
          <w:tcPr>
            <w:tcW w:w="6459" w:type="dxa"/>
            <w:tcBorders>
              <w:top w:val="nil"/>
              <w:left w:val="nil"/>
              <w:bottom w:val="nil"/>
              <w:right w:val="nil"/>
            </w:tcBorders>
          </w:tcPr>
          <w:p w14:paraId="018E1D90" w14:textId="77777777" w:rsidR="006F6A45" w:rsidRPr="00B429E9" w:rsidRDefault="00924869" w:rsidP="00191DFF">
            <w:pPr>
              <w:rPr>
                <w:b/>
                <w:bCs/>
              </w:rPr>
            </w:pPr>
            <w:r w:rsidRPr="00B429E9">
              <w:rPr>
                <w:b/>
                <w:bCs/>
              </w:rPr>
              <w:t>2023 FULL 13633</w:t>
            </w:r>
          </w:p>
        </w:tc>
      </w:tr>
      <w:tr w:rsidR="006F6A45" w:rsidRPr="00B429E9" w14:paraId="750BF5F9" w14:textId="77777777" w:rsidTr="00191DFF">
        <w:trPr>
          <w:trHeight w:val="280"/>
        </w:trPr>
        <w:tc>
          <w:tcPr>
            <w:tcW w:w="966" w:type="dxa"/>
            <w:tcBorders>
              <w:top w:val="nil"/>
              <w:left w:val="nil"/>
              <w:bottom w:val="nil"/>
              <w:right w:val="nil"/>
            </w:tcBorders>
          </w:tcPr>
          <w:p w14:paraId="55855747"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77721F99" w14:textId="77777777" w:rsidR="006F6A45" w:rsidRPr="00B429E9" w:rsidRDefault="006F6A45" w:rsidP="00191DFF">
            <w:pPr>
              <w:autoSpaceDE w:val="0"/>
              <w:autoSpaceDN w:val="0"/>
              <w:adjustRightInd w:val="0"/>
            </w:pPr>
            <w:r w:rsidRPr="00B429E9">
              <w:t xml:space="preserve">Title: </w:t>
            </w:r>
          </w:p>
        </w:tc>
        <w:tc>
          <w:tcPr>
            <w:tcW w:w="6459" w:type="dxa"/>
            <w:tcBorders>
              <w:top w:val="nil"/>
              <w:left w:val="nil"/>
              <w:bottom w:val="nil"/>
              <w:right w:val="nil"/>
            </w:tcBorders>
          </w:tcPr>
          <w:p w14:paraId="7033247E" w14:textId="11162D93" w:rsidR="006F6A45" w:rsidRPr="00B429E9" w:rsidRDefault="00C94D71" w:rsidP="00191DFF">
            <w:pPr>
              <w:autoSpaceDE w:val="0"/>
              <w:autoSpaceDN w:val="0"/>
              <w:adjustRightInd w:val="0"/>
            </w:pPr>
            <w:r w:rsidRPr="00C94D71">
              <w:t>Nutritional response to chyme reinfusion therapy in patients with Type 2 Intestinal Failure in New Zealand</w:t>
            </w:r>
          </w:p>
        </w:tc>
      </w:tr>
      <w:tr w:rsidR="006F6A45" w:rsidRPr="00B429E9" w14:paraId="1CE2700C" w14:textId="77777777" w:rsidTr="00191DFF">
        <w:trPr>
          <w:trHeight w:val="280"/>
        </w:trPr>
        <w:tc>
          <w:tcPr>
            <w:tcW w:w="966" w:type="dxa"/>
            <w:tcBorders>
              <w:top w:val="nil"/>
              <w:left w:val="nil"/>
              <w:bottom w:val="nil"/>
              <w:right w:val="nil"/>
            </w:tcBorders>
          </w:tcPr>
          <w:p w14:paraId="66E84991"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785B201B" w14:textId="77777777" w:rsidR="006F6A45" w:rsidRPr="00B429E9" w:rsidRDefault="006F6A45" w:rsidP="00191DFF">
            <w:pPr>
              <w:autoSpaceDE w:val="0"/>
              <w:autoSpaceDN w:val="0"/>
              <w:adjustRightInd w:val="0"/>
            </w:pPr>
            <w:r w:rsidRPr="00B429E9">
              <w:t xml:space="preserve">Principal Investigator: </w:t>
            </w:r>
          </w:p>
        </w:tc>
        <w:tc>
          <w:tcPr>
            <w:tcW w:w="6459" w:type="dxa"/>
            <w:tcBorders>
              <w:top w:val="nil"/>
              <w:left w:val="nil"/>
              <w:bottom w:val="nil"/>
              <w:right w:val="nil"/>
            </w:tcBorders>
          </w:tcPr>
          <w:p w14:paraId="5AEBA33E" w14:textId="77777777" w:rsidR="006F6A45" w:rsidRPr="00B429E9" w:rsidRDefault="00924869" w:rsidP="00191DFF">
            <w:r w:rsidRPr="00B429E9">
              <w:t>Professor Rozanne Kruger</w:t>
            </w:r>
          </w:p>
        </w:tc>
      </w:tr>
      <w:tr w:rsidR="006F6A45" w:rsidRPr="00B429E9" w14:paraId="3F6B8278" w14:textId="77777777" w:rsidTr="00191DFF">
        <w:trPr>
          <w:trHeight w:val="280"/>
        </w:trPr>
        <w:tc>
          <w:tcPr>
            <w:tcW w:w="966" w:type="dxa"/>
            <w:tcBorders>
              <w:top w:val="nil"/>
              <w:left w:val="nil"/>
              <w:bottom w:val="nil"/>
              <w:right w:val="nil"/>
            </w:tcBorders>
          </w:tcPr>
          <w:p w14:paraId="35F12CC4"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004F1BB8" w14:textId="77777777" w:rsidR="006F6A45" w:rsidRPr="00B429E9" w:rsidRDefault="006F6A45" w:rsidP="00191DFF">
            <w:pPr>
              <w:autoSpaceDE w:val="0"/>
              <w:autoSpaceDN w:val="0"/>
              <w:adjustRightInd w:val="0"/>
            </w:pPr>
            <w:r w:rsidRPr="00B429E9">
              <w:t xml:space="preserve">Sponsor: </w:t>
            </w:r>
          </w:p>
        </w:tc>
        <w:tc>
          <w:tcPr>
            <w:tcW w:w="6459" w:type="dxa"/>
            <w:tcBorders>
              <w:top w:val="nil"/>
              <w:left w:val="nil"/>
              <w:bottom w:val="nil"/>
              <w:right w:val="nil"/>
            </w:tcBorders>
          </w:tcPr>
          <w:p w14:paraId="75E72461" w14:textId="77777777" w:rsidR="006F6A45" w:rsidRPr="00B429E9" w:rsidRDefault="00A64E44" w:rsidP="00191DFF">
            <w:pPr>
              <w:autoSpaceDE w:val="0"/>
              <w:autoSpaceDN w:val="0"/>
              <w:adjustRightInd w:val="0"/>
            </w:pPr>
            <w:r w:rsidRPr="00B429E9">
              <w:t>Massey University</w:t>
            </w:r>
          </w:p>
        </w:tc>
      </w:tr>
      <w:tr w:rsidR="006F6A45" w:rsidRPr="00B429E9" w14:paraId="5C81E93F" w14:textId="77777777" w:rsidTr="00191DFF">
        <w:trPr>
          <w:trHeight w:val="280"/>
        </w:trPr>
        <w:tc>
          <w:tcPr>
            <w:tcW w:w="966" w:type="dxa"/>
            <w:tcBorders>
              <w:top w:val="nil"/>
              <w:left w:val="nil"/>
              <w:bottom w:val="nil"/>
              <w:right w:val="nil"/>
            </w:tcBorders>
          </w:tcPr>
          <w:p w14:paraId="1A7906BE" w14:textId="77777777" w:rsidR="006F6A45" w:rsidRPr="00B429E9" w:rsidRDefault="006F6A45" w:rsidP="00191DFF">
            <w:pPr>
              <w:autoSpaceDE w:val="0"/>
              <w:autoSpaceDN w:val="0"/>
              <w:adjustRightInd w:val="0"/>
            </w:pPr>
            <w:r w:rsidRPr="00B429E9">
              <w:t xml:space="preserve"> </w:t>
            </w:r>
          </w:p>
        </w:tc>
        <w:tc>
          <w:tcPr>
            <w:tcW w:w="2575" w:type="dxa"/>
            <w:tcBorders>
              <w:top w:val="nil"/>
              <w:left w:val="nil"/>
              <w:bottom w:val="nil"/>
              <w:right w:val="nil"/>
            </w:tcBorders>
          </w:tcPr>
          <w:p w14:paraId="30047600" w14:textId="77777777" w:rsidR="006F6A45" w:rsidRPr="00B429E9" w:rsidRDefault="006F6A45" w:rsidP="00191DFF">
            <w:pPr>
              <w:autoSpaceDE w:val="0"/>
              <w:autoSpaceDN w:val="0"/>
              <w:adjustRightInd w:val="0"/>
            </w:pPr>
            <w:r w:rsidRPr="00B429E9">
              <w:t xml:space="preserve">Clock Start Date: </w:t>
            </w:r>
          </w:p>
        </w:tc>
        <w:tc>
          <w:tcPr>
            <w:tcW w:w="6459" w:type="dxa"/>
            <w:tcBorders>
              <w:top w:val="nil"/>
              <w:left w:val="nil"/>
              <w:bottom w:val="nil"/>
              <w:right w:val="nil"/>
            </w:tcBorders>
          </w:tcPr>
          <w:p w14:paraId="362FA2B6" w14:textId="77777777" w:rsidR="006F6A45" w:rsidRPr="00B429E9" w:rsidRDefault="00924869" w:rsidP="00191DFF">
            <w:pPr>
              <w:autoSpaceDE w:val="0"/>
              <w:autoSpaceDN w:val="0"/>
              <w:adjustRightInd w:val="0"/>
            </w:pPr>
            <w:r w:rsidRPr="00B429E9">
              <w:t>26 January 2023</w:t>
            </w:r>
          </w:p>
        </w:tc>
      </w:tr>
    </w:tbl>
    <w:p w14:paraId="7EDDFA83" w14:textId="77777777" w:rsidR="006F6A45" w:rsidRPr="00B429E9" w:rsidRDefault="006F6A45" w:rsidP="006F6A45"/>
    <w:p w14:paraId="24E0719F" w14:textId="6D37E006" w:rsidR="00B429E9" w:rsidRPr="00B429E9" w:rsidRDefault="00B429E9" w:rsidP="00B429E9">
      <w:pPr>
        <w:autoSpaceDE w:val="0"/>
        <w:autoSpaceDN w:val="0"/>
        <w:adjustRightInd w:val="0"/>
        <w:rPr>
          <w:sz w:val="20"/>
          <w:lang w:val="en-NZ"/>
        </w:rPr>
      </w:pPr>
      <w:r w:rsidRPr="00B429E9">
        <w:rPr>
          <w:rFonts w:cs="Arial"/>
          <w:szCs w:val="22"/>
          <w:lang w:val="en-NZ"/>
        </w:rPr>
        <w:t>Professor Rozanne Kruger, Andrew Xia and Professor David</w:t>
      </w:r>
      <w:r w:rsidRPr="00B429E9">
        <w:rPr>
          <w:lang w:val="en-NZ"/>
        </w:rPr>
        <w:t xml:space="preserve"> Rowlands were present via videoconference for discussion of this application.</w:t>
      </w:r>
    </w:p>
    <w:p w14:paraId="5173A851" w14:textId="77777777" w:rsidR="00B429E9" w:rsidRPr="00B429E9" w:rsidRDefault="00B429E9" w:rsidP="00B429E9">
      <w:pPr>
        <w:rPr>
          <w:u w:val="single"/>
          <w:lang w:val="en-NZ"/>
        </w:rPr>
      </w:pPr>
    </w:p>
    <w:p w14:paraId="5D0D172C" w14:textId="77777777" w:rsidR="00B429E9" w:rsidRPr="00B429E9" w:rsidRDefault="00B429E9" w:rsidP="00B429E9">
      <w:pPr>
        <w:pStyle w:val="Headingbold"/>
      </w:pPr>
      <w:r w:rsidRPr="00B429E9">
        <w:t>Potential conflicts of interest</w:t>
      </w:r>
    </w:p>
    <w:p w14:paraId="5A3ED477" w14:textId="77777777" w:rsidR="00B429E9" w:rsidRPr="00B429E9" w:rsidRDefault="00B429E9" w:rsidP="00B429E9">
      <w:pPr>
        <w:rPr>
          <w:b/>
          <w:lang w:val="en-NZ"/>
        </w:rPr>
      </w:pPr>
    </w:p>
    <w:p w14:paraId="3769BF22" w14:textId="77777777" w:rsidR="00B429E9" w:rsidRPr="00B429E9" w:rsidRDefault="00B429E9" w:rsidP="00B429E9">
      <w:pPr>
        <w:rPr>
          <w:lang w:val="en-NZ"/>
        </w:rPr>
      </w:pPr>
      <w:r w:rsidRPr="00B429E9">
        <w:rPr>
          <w:lang w:val="en-NZ"/>
        </w:rPr>
        <w:t>The Chair asked members to declare any potential conflicts of interest related to this application.</w:t>
      </w:r>
    </w:p>
    <w:p w14:paraId="6ED65663" w14:textId="77777777" w:rsidR="00B429E9" w:rsidRPr="00B429E9" w:rsidRDefault="00B429E9" w:rsidP="00B429E9">
      <w:pPr>
        <w:rPr>
          <w:lang w:val="en-NZ"/>
        </w:rPr>
      </w:pPr>
    </w:p>
    <w:p w14:paraId="2FBD0868" w14:textId="77777777" w:rsidR="00B429E9" w:rsidRPr="00B429E9" w:rsidRDefault="00B429E9" w:rsidP="00B429E9">
      <w:pPr>
        <w:rPr>
          <w:rFonts w:cs="Arial"/>
          <w:szCs w:val="22"/>
          <w:lang w:val="en-NZ"/>
        </w:rPr>
      </w:pPr>
      <w:r w:rsidRPr="00B429E9">
        <w:rPr>
          <w:rFonts w:cs="Arial"/>
          <w:szCs w:val="22"/>
          <w:lang w:val="en-NZ"/>
        </w:rPr>
        <w:t xml:space="preserve">Mr Ewe Leong Lim declared a conflict of interest and the Committee decided to recuse the member from the discussion and the member decided to leave the meeting prior to the application being seen. </w:t>
      </w:r>
    </w:p>
    <w:p w14:paraId="01F83BC0" w14:textId="77777777" w:rsidR="00B429E9" w:rsidRPr="00B429E9" w:rsidRDefault="00B429E9" w:rsidP="00B429E9">
      <w:pPr>
        <w:rPr>
          <w:lang w:val="en-NZ"/>
        </w:rPr>
      </w:pPr>
    </w:p>
    <w:p w14:paraId="2B18F08B" w14:textId="77777777" w:rsidR="00B429E9" w:rsidRPr="00B429E9" w:rsidRDefault="00B429E9" w:rsidP="00B429E9">
      <w:pPr>
        <w:autoSpaceDE w:val="0"/>
        <w:autoSpaceDN w:val="0"/>
        <w:adjustRightInd w:val="0"/>
        <w:rPr>
          <w:lang w:val="en-NZ"/>
        </w:rPr>
      </w:pPr>
    </w:p>
    <w:p w14:paraId="76D0DC63" w14:textId="77777777" w:rsidR="00B429E9" w:rsidRPr="00B429E9" w:rsidRDefault="00B429E9" w:rsidP="00B429E9">
      <w:pPr>
        <w:pStyle w:val="Headingbold"/>
      </w:pPr>
      <w:r w:rsidRPr="00B429E9">
        <w:t xml:space="preserve">Summary of resolved ethical issues </w:t>
      </w:r>
    </w:p>
    <w:p w14:paraId="45A3B548" w14:textId="77777777" w:rsidR="00B429E9" w:rsidRPr="00B429E9" w:rsidRDefault="00B429E9" w:rsidP="00B429E9">
      <w:pPr>
        <w:rPr>
          <w:u w:val="single"/>
          <w:lang w:val="en-NZ"/>
        </w:rPr>
      </w:pPr>
    </w:p>
    <w:p w14:paraId="346E539D" w14:textId="77777777" w:rsidR="00B429E9" w:rsidRPr="00B429E9" w:rsidRDefault="00B429E9" w:rsidP="00B429E9">
      <w:pPr>
        <w:rPr>
          <w:lang w:val="en-NZ"/>
        </w:rPr>
      </w:pPr>
      <w:r w:rsidRPr="00B429E9">
        <w:rPr>
          <w:lang w:val="en-NZ"/>
        </w:rPr>
        <w:t>The main ethical issues considered by the Committee and addressed by the Researcher are as follows.</w:t>
      </w:r>
    </w:p>
    <w:p w14:paraId="078A7A51" w14:textId="77777777" w:rsidR="00B429E9" w:rsidRPr="00B429E9" w:rsidRDefault="00B429E9" w:rsidP="00B429E9">
      <w:pPr>
        <w:rPr>
          <w:lang w:val="en-NZ"/>
        </w:rPr>
      </w:pPr>
    </w:p>
    <w:p w14:paraId="66832574" w14:textId="77777777" w:rsidR="00B429E9" w:rsidRPr="002463FF" w:rsidRDefault="00B429E9" w:rsidP="002463FF">
      <w:pPr>
        <w:pStyle w:val="ListParagraph"/>
        <w:numPr>
          <w:ilvl w:val="0"/>
          <w:numId w:val="27"/>
        </w:numPr>
        <w:rPr>
          <w:rFonts w:cs="Arial"/>
        </w:rPr>
      </w:pPr>
      <w:r w:rsidRPr="00B429E9">
        <w:t>The Committee queried where in their medical journey are participants are approached to participate in the study. The Researcher responded that this is when they are diagnosed with type 2 intestinal failure</w:t>
      </w:r>
      <w:r w:rsidR="00527DAA">
        <w:t xml:space="preserve"> after bowel resection surgery</w:t>
      </w:r>
      <w:proofErr w:type="gramStart"/>
      <w:r w:rsidR="00527DAA">
        <w:t xml:space="preserve">. </w:t>
      </w:r>
      <w:r w:rsidRPr="00B429E9">
        <w:t>.</w:t>
      </w:r>
      <w:proofErr w:type="gramEnd"/>
      <w:r w:rsidRPr="00B429E9">
        <w:t xml:space="preserve"> After discussion, the Committee noted the vulnerability of the participants which the Researchers acknowledged but was assured that they would have adequate time to consider their participation. </w:t>
      </w:r>
    </w:p>
    <w:p w14:paraId="5040BD8A" w14:textId="77777777" w:rsidR="00B429E9" w:rsidRPr="00B429E9" w:rsidRDefault="00B429E9" w:rsidP="00B429E9">
      <w:pPr>
        <w:pStyle w:val="ListParagraph"/>
      </w:pPr>
      <w:r w:rsidRPr="00B429E9">
        <w:t xml:space="preserve">The Committee noted the involvement and significant conflict of interest (COI) of the founder of the device given they could refer patients to the trial. Based on the study documentation, this COI is not managed. The Researcher responded that they do not see any patients in the hospital and is not involved with the care of these patients. </w:t>
      </w:r>
    </w:p>
    <w:p w14:paraId="5EB42E46" w14:textId="77777777" w:rsidR="00B429E9" w:rsidRPr="00B429E9" w:rsidRDefault="00B429E9" w:rsidP="00B429E9">
      <w:pPr>
        <w:spacing w:before="80" w:after="80"/>
        <w:rPr>
          <w:lang w:val="en-NZ"/>
        </w:rPr>
      </w:pPr>
    </w:p>
    <w:p w14:paraId="416016C9" w14:textId="77777777" w:rsidR="00B429E9" w:rsidRPr="00B429E9" w:rsidRDefault="00B429E9" w:rsidP="00B429E9">
      <w:pPr>
        <w:pStyle w:val="Headingbold"/>
      </w:pPr>
      <w:r w:rsidRPr="00B429E9">
        <w:t>Summary of outstanding ethical issues</w:t>
      </w:r>
    </w:p>
    <w:p w14:paraId="1E56F151" w14:textId="77777777" w:rsidR="00B429E9" w:rsidRPr="00B429E9" w:rsidRDefault="00B429E9" w:rsidP="00B429E9">
      <w:pPr>
        <w:rPr>
          <w:lang w:val="en-NZ"/>
        </w:rPr>
      </w:pPr>
    </w:p>
    <w:p w14:paraId="0874712B" w14:textId="77777777" w:rsidR="00B429E9" w:rsidRPr="00B429E9" w:rsidRDefault="00B429E9" w:rsidP="00B429E9">
      <w:pPr>
        <w:rPr>
          <w:rFonts w:cs="Arial"/>
          <w:szCs w:val="22"/>
        </w:rPr>
      </w:pPr>
      <w:r w:rsidRPr="00B429E9">
        <w:rPr>
          <w:lang w:val="en-NZ"/>
        </w:rPr>
        <w:t xml:space="preserve">The main ethical issues considered by the </w:t>
      </w:r>
      <w:proofErr w:type="gramStart"/>
      <w:r w:rsidRPr="00B429E9">
        <w:rPr>
          <w:szCs w:val="22"/>
          <w:lang w:val="en-NZ"/>
        </w:rPr>
        <w:t>Committee</w:t>
      </w:r>
      <w:proofErr w:type="gramEnd"/>
      <w:r w:rsidRPr="00B429E9">
        <w:rPr>
          <w:szCs w:val="22"/>
          <w:lang w:val="en-NZ"/>
        </w:rPr>
        <w:t xml:space="preserve"> and which require addressing by the Researcher are as follows</w:t>
      </w:r>
      <w:r w:rsidRPr="00B429E9">
        <w:rPr>
          <w:rFonts w:cs="Arial"/>
          <w:szCs w:val="22"/>
        </w:rPr>
        <w:t>.</w:t>
      </w:r>
    </w:p>
    <w:p w14:paraId="76262FB2" w14:textId="77777777" w:rsidR="00B429E9" w:rsidRPr="00B429E9" w:rsidRDefault="00B429E9" w:rsidP="00B429E9">
      <w:pPr>
        <w:autoSpaceDE w:val="0"/>
        <w:autoSpaceDN w:val="0"/>
        <w:adjustRightInd w:val="0"/>
        <w:rPr>
          <w:szCs w:val="22"/>
          <w:lang w:val="en-NZ"/>
        </w:rPr>
      </w:pPr>
    </w:p>
    <w:p w14:paraId="3200BEE5" w14:textId="77777777" w:rsidR="00B429E9" w:rsidRPr="00B429E9" w:rsidRDefault="00B429E9" w:rsidP="002463FF">
      <w:pPr>
        <w:pStyle w:val="ListParagraph"/>
      </w:pPr>
      <w:bookmarkStart w:id="1" w:name="_Hlk108089259"/>
      <w:r w:rsidRPr="00B429E9">
        <w:t xml:space="preserve">The Committee raised the following about the application form: </w:t>
      </w:r>
    </w:p>
    <w:p w14:paraId="61A81B26" w14:textId="77FF4002" w:rsidR="00B429E9" w:rsidRPr="00B429E9" w:rsidRDefault="00B429E9" w:rsidP="00B429E9">
      <w:pPr>
        <w:pStyle w:val="ListParagraph"/>
        <w:numPr>
          <w:ilvl w:val="1"/>
          <w:numId w:val="25"/>
        </w:numPr>
      </w:pPr>
      <w:r w:rsidRPr="00B429E9">
        <w:t xml:space="preserve">The Committee noted that </w:t>
      </w:r>
      <w:r w:rsidR="00527DAA">
        <w:t xml:space="preserve">parts of </w:t>
      </w:r>
      <w:r w:rsidRPr="00B429E9">
        <w:t>the application</w:t>
      </w:r>
      <w:r w:rsidR="00527DAA">
        <w:t xml:space="preserve"> (notably the cultural section</w:t>
      </w:r>
      <w:r w:rsidRPr="00B429E9">
        <w:t xml:space="preserve"> refers to an unrelated study concerning bowel cancer</w:t>
      </w:r>
      <w:r w:rsidR="00527DAA">
        <w:t>, and treatment.</w:t>
      </w:r>
      <w:r w:rsidR="00473A25">
        <w:t xml:space="preserve"> </w:t>
      </w:r>
      <w:r w:rsidRPr="00B429E9">
        <w:t xml:space="preserve">This has resulted in some information missing for this specific study. </w:t>
      </w:r>
    </w:p>
    <w:p w14:paraId="09267758" w14:textId="77777777" w:rsidR="00B429E9" w:rsidRPr="00B429E9" w:rsidRDefault="00B429E9" w:rsidP="00B429E9">
      <w:pPr>
        <w:pStyle w:val="ListParagraph"/>
        <w:numPr>
          <w:ilvl w:val="1"/>
          <w:numId w:val="25"/>
        </w:numPr>
        <w:rPr>
          <w:rFonts w:cs="Arial"/>
        </w:rPr>
      </w:pPr>
      <w:r w:rsidRPr="00B429E9">
        <w:t xml:space="preserve">C3 of the application should state ‘Yes’. </w:t>
      </w:r>
    </w:p>
    <w:p w14:paraId="23BD2C15" w14:textId="77777777" w:rsidR="00B429E9" w:rsidRPr="00B429E9" w:rsidRDefault="00B429E9" w:rsidP="00B429E9">
      <w:pPr>
        <w:pStyle w:val="ListParagraph"/>
        <w:numPr>
          <w:ilvl w:val="1"/>
          <w:numId w:val="25"/>
        </w:numPr>
        <w:rPr>
          <w:rFonts w:cs="Arial"/>
        </w:rPr>
      </w:pPr>
      <w:r w:rsidRPr="00B429E9">
        <w:t xml:space="preserve">For C 18.2, Enduring power of attorney is not required if someone has diminished capacity to consent. After discussion the Committee and Researchers agree that this study should be limited to those who can consent for themselves. Questions around engaging with diminished capacity consent processes does not need to be interacted with. The answer to D8 will need to be amended too. </w:t>
      </w:r>
    </w:p>
    <w:p w14:paraId="2B50F58D" w14:textId="77777777" w:rsidR="00B429E9" w:rsidRPr="00B429E9" w:rsidRDefault="00B429E9" w:rsidP="002463FF">
      <w:pPr>
        <w:pStyle w:val="ListParagraph"/>
      </w:pPr>
      <w:r w:rsidRPr="00B429E9">
        <w:t xml:space="preserve">The Committee requested the following changes to the protocol </w:t>
      </w:r>
      <w:bookmarkEnd w:id="1"/>
      <w:r w:rsidRPr="00B429E9">
        <w:t>(National Ethical Standards for Health and Disability Research and Quality Improvement, para 9.8):</w:t>
      </w:r>
    </w:p>
    <w:p w14:paraId="5BE8E67B" w14:textId="77777777" w:rsidR="00B429E9" w:rsidRPr="00B429E9" w:rsidRDefault="00B429E9" w:rsidP="00B429E9">
      <w:pPr>
        <w:pStyle w:val="ListParagraph"/>
        <w:numPr>
          <w:ilvl w:val="1"/>
          <w:numId w:val="25"/>
        </w:numPr>
        <w:rPr>
          <w:rFonts w:cs="Arial"/>
        </w:rPr>
      </w:pPr>
      <w:r w:rsidRPr="00B429E9">
        <w:lastRenderedPageBreak/>
        <w:t>With 8 participants, please be clear that this is a pilot study. End point currently suggests it is a pilot, but framing needs to be clearer that this is about reviewing guidelines, acceptability of treatment etc.</w:t>
      </w:r>
    </w:p>
    <w:p w14:paraId="10DEE8BC" w14:textId="5F61011E" w:rsidR="00B429E9" w:rsidRPr="00B429E9" w:rsidRDefault="00B429E9" w:rsidP="00B429E9">
      <w:pPr>
        <w:pStyle w:val="ListParagraph"/>
        <w:numPr>
          <w:ilvl w:val="1"/>
          <w:numId w:val="25"/>
        </w:numPr>
        <w:rPr>
          <w:rFonts w:cs="Arial"/>
        </w:rPr>
      </w:pPr>
      <w:r w:rsidRPr="00B429E9">
        <w:t xml:space="preserve">The Committee noted that the aim of the protocol mentioned </w:t>
      </w:r>
      <w:r w:rsidR="00527DAA">
        <w:t xml:space="preserve">testing </w:t>
      </w:r>
      <w:r w:rsidRPr="00B429E9">
        <w:t>a novel device. This does not appear to relate to this study but was unclear from the information presented for review.</w:t>
      </w:r>
      <w:r w:rsidRPr="00B429E9">
        <w:rPr>
          <w:rFonts w:cs="Arial"/>
        </w:rPr>
        <w:t xml:space="preserve"> This statement needs to be referenced:  Recently, an Auckland-based research group has invented and validated a novel automated chyme reinfusion device (bolus), that overcomes the disadvantages of the abovementioned system." (Page 2)</w:t>
      </w:r>
    </w:p>
    <w:p w14:paraId="529324ED" w14:textId="77777777" w:rsidR="00B429E9" w:rsidRPr="00B429E9" w:rsidRDefault="00B429E9" w:rsidP="00B429E9">
      <w:pPr>
        <w:pStyle w:val="ListParagraph"/>
        <w:numPr>
          <w:ilvl w:val="1"/>
          <w:numId w:val="25"/>
        </w:numPr>
        <w:rPr>
          <w:rFonts w:cs="Arial"/>
        </w:rPr>
      </w:pPr>
      <w:r w:rsidRPr="00B429E9">
        <w:rPr>
          <w:rFonts w:cs="Arial"/>
        </w:rPr>
        <w:t>Protocols for research in human participants standardly include safety plans, information for reporting and monitoring of adverse events, information about recruitment and screening, where the laboratory work will take place and by who, what kinds of tests will take place with the various tissue and information provided. For example, the protocol should seek to answer if participants be recruited from hospital and seen there, does Massey have a suite appropriate for infusion monitoring and medical staff on site for adverse event management, how will adverse events be recorded and managed, when will the Researchers stop the study if it is unsafe, what potential side effects might participants have from the isotype and how will these be managed on the day, etc.</w:t>
      </w:r>
    </w:p>
    <w:p w14:paraId="71FC6D83" w14:textId="77777777" w:rsidR="00B429E9" w:rsidRPr="00B429E9" w:rsidRDefault="00B429E9" w:rsidP="00B429E9">
      <w:pPr>
        <w:pStyle w:val="ListParagraph"/>
        <w:numPr>
          <w:ilvl w:val="1"/>
          <w:numId w:val="25"/>
        </w:numPr>
        <w:rPr>
          <w:rFonts w:cs="Arial"/>
        </w:rPr>
      </w:pPr>
      <w:r w:rsidRPr="00B429E9">
        <w:t xml:space="preserve">Aspects of device regulation and pilot studies need to be referenced in the protocol. </w:t>
      </w:r>
    </w:p>
    <w:p w14:paraId="7C023D7C" w14:textId="77777777" w:rsidR="00B429E9" w:rsidRPr="00B429E9" w:rsidRDefault="00B429E9" w:rsidP="00B429E9">
      <w:pPr>
        <w:pStyle w:val="ListParagraph"/>
        <w:numPr>
          <w:ilvl w:val="1"/>
          <w:numId w:val="25"/>
        </w:numPr>
        <w:rPr>
          <w:rFonts w:cs="Arial"/>
        </w:rPr>
      </w:pPr>
      <w:r w:rsidRPr="00B429E9">
        <w:rPr>
          <w:rFonts w:cs="Arial"/>
        </w:rPr>
        <w:t>The is</w:t>
      </w:r>
      <w:r>
        <w:rPr>
          <w:rFonts w:cs="Arial"/>
        </w:rPr>
        <w:t>o</w:t>
      </w:r>
      <w:r w:rsidRPr="00B429E9">
        <w:rPr>
          <w:rFonts w:cs="Arial"/>
        </w:rPr>
        <w:t>topes require a</w:t>
      </w:r>
      <w:r w:rsidR="00527DAA">
        <w:rPr>
          <w:rFonts w:cs="Arial"/>
        </w:rPr>
        <w:t xml:space="preserve"> material data and</w:t>
      </w:r>
      <w:r w:rsidRPr="00B429E9">
        <w:rPr>
          <w:rFonts w:cs="Arial"/>
        </w:rPr>
        <w:t xml:space="preserve"> safety sheet or investigator’s brochure.</w:t>
      </w:r>
    </w:p>
    <w:p w14:paraId="7CFDCAD5" w14:textId="77777777" w:rsidR="00B429E9" w:rsidRPr="00B429E9" w:rsidRDefault="00B429E9" w:rsidP="002463FF">
      <w:pPr>
        <w:pStyle w:val="ListParagraph"/>
      </w:pPr>
      <w:r w:rsidRPr="00B429E9">
        <w:t>The Committee requested the following changes to the Data and Tissue Management Plan (DTMP) (</w:t>
      </w:r>
      <w:r w:rsidRPr="00122AE9">
        <w:rPr>
          <w:i/>
          <w:iCs/>
        </w:rPr>
        <w:t xml:space="preserve">National Ethical Standards for Health and Disability Research and Quality Improvement, para 12.15a, </w:t>
      </w:r>
      <w:r w:rsidRPr="00122AE9">
        <w:rPr>
          <w:i/>
          <w:iCs/>
          <w:szCs w:val="21"/>
        </w:rPr>
        <w:t>14.16&amp;14.17</w:t>
      </w:r>
      <w:r w:rsidRPr="00B429E9">
        <w:t>):</w:t>
      </w:r>
    </w:p>
    <w:p w14:paraId="2F5B5945" w14:textId="77777777" w:rsidR="00B429E9" w:rsidRPr="00B429E9" w:rsidRDefault="00B429E9" w:rsidP="00E87613">
      <w:pPr>
        <w:pStyle w:val="ListParagraph"/>
        <w:numPr>
          <w:ilvl w:val="0"/>
          <w:numId w:val="28"/>
        </w:numPr>
        <w:rPr>
          <w:rFonts w:cs="Arial"/>
        </w:rPr>
      </w:pPr>
      <w:r w:rsidRPr="00B429E9">
        <w:rPr>
          <w:rFonts w:cs="Arial"/>
        </w:rPr>
        <w:t>Section 4 is currently inaccurate, as Future Unspecified Research (FUR) is not currently separate</w:t>
      </w:r>
    </w:p>
    <w:p w14:paraId="5E7C8AB3" w14:textId="77777777" w:rsidR="00B429E9" w:rsidRPr="00B429E9" w:rsidRDefault="00B429E9" w:rsidP="00E87613">
      <w:pPr>
        <w:pStyle w:val="ListParagraph"/>
        <w:numPr>
          <w:ilvl w:val="0"/>
          <w:numId w:val="28"/>
        </w:numPr>
        <w:rPr>
          <w:rFonts w:cs="Arial"/>
        </w:rPr>
      </w:pPr>
      <w:r w:rsidRPr="00B429E9">
        <w:rPr>
          <w:rFonts w:cs="Arial"/>
        </w:rPr>
        <w:t>10.1 mentions that tissue samples are being transported by cars. The Committee queried if these are private vehicles, and in what kind of biohazard containment etc. Specific protocols around tissue transportation needs to be provided and in line with relevant laws and guidelines.</w:t>
      </w:r>
    </w:p>
    <w:p w14:paraId="6AE1DEAD" w14:textId="77777777" w:rsidR="00B429E9" w:rsidRPr="00B429E9" w:rsidRDefault="00B429E9" w:rsidP="002463FF">
      <w:pPr>
        <w:pStyle w:val="ListParagraph"/>
        <w:rPr>
          <w:rFonts w:cs="Arial"/>
        </w:rPr>
      </w:pPr>
      <w:r w:rsidRPr="00B429E9">
        <w:rPr>
          <w:rFonts w:cs="Arial"/>
        </w:rPr>
        <w:t>The Committee noted that references to this being a novel device is overstated as this is already considered part of the usual care pathway in the hospital.</w:t>
      </w:r>
    </w:p>
    <w:p w14:paraId="76287108" w14:textId="77777777" w:rsidR="00B429E9" w:rsidRPr="00B429E9" w:rsidRDefault="00B429E9" w:rsidP="002463FF">
      <w:pPr>
        <w:pStyle w:val="ListParagraph"/>
        <w:rPr>
          <w:rFonts w:cs="Arial"/>
        </w:rPr>
      </w:pPr>
      <w:r w:rsidRPr="00B429E9">
        <w:t xml:space="preserve">Further, the Committee stated that though this reinfusion is usual care pathway, there is some benefit to the manufacturers and distributors of the device given there are co-researchers who </w:t>
      </w:r>
      <w:r w:rsidR="00527DAA">
        <w:t>have roles with the device</w:t>
      </w:r>
      <w:r w:rsidRPr="00B429E9">
        <w:t xml:space="preserve"> company. The commercial aspect hasn’t been drawn out in the study documentation provided. This fundamentally changes who pays </w:t>
      </w:r>
      <w:r w:rsidR="007906C8">
        <w:t>for study related injury,</w:t>
      </w:r>
      <w:r w:rsidRPr="00B429E9">
        <w:t xml:space="preserve"> and with the current information provided, the Committee could not determine where that balance lies. The Researchers clarified that these co-researchers involved in corporate entity do not have a say in the protocol and data analysis, but the company will get the results. The Committee requested further detail in the study documentation that the dual roles that some of the research team have of maintaining an interest in the company and that the balance of benefit is not weighted towards the company and is purely academic. (</w:t>
      </w:r>
      <w:r w:rsidRPr="00B429E9">
        <w:rPr>
          <w:rFonts w:cs="Arial"/>
          <w:i/>
        </w:rPr>
        <w:t>National Ethical Standards for Health and Disability Research and Quality Improvement, para 11.23).</w:t>
      </w:r>
    </w:p>
    <w:p w14:paraId="08852630" w14:textId="77777777" w:rsidR="00B429E9" w:rsidRPr="00B429E9" w:rsidRDefault="00B429E9" w:rsidP="002463FF">
      <w:pPr>
        <w:pStyle w:val="ListParagraph"/>
        <w:rPr>
          <w:rFonts w:cs="Arial"/>
        </w:rPr>
      </w:pPr>
      <w:r w:rsidRPr="00B429E9">
        <w:t xml:space="preserve">There is currently no information about how the comparator study on 4 healthy participants are being recruited, nor is there a participant information sheet/consent form (PIS/CF) provided for them. </w:t>
      </w:r>
    </w:p>
    <w:p w14:paraId="7716B0AA" w14:textId="77777777" w:rsidR="00B429E9" w:rsidRPr="00B429E9" w:rsidRDefault="00B429E9" w:rsidP="002463FF">
      <w:pPr>
        <w:pStyle w:val="ListParagraph"/>
        <w:rPr>
          <w:rFonts w:cs="Arial"/>
        </w:rPr>
      </w:pPr>
      <w:r w:rsidRPr="00B429E9">
        <w:rPr>
          <w:rFonts w:cs="Arial"/>
        </w:rPr>
        <w:t xml:space="preserve">The Committee suggested engaging with Māori on the potential </w:t>
      </w:r>
      <w:proofErr w:type="spellStart"/>
      <w:r w:rsidRPr="00B429E9">
        <w:rPr>
          <w:rFonts w:cs="Arial"/>
        </w:rPr>
        <w:t>tapu</w:t>
      </w:r>
      <w:proofErr w:type="spellEnd"/>
      <w:r w:rsidRPr="00B429E9">
        <w:rPr>
          <w:rFonts w:cs="Arial"/>
        </w:rPr>
        <w:t xml:space="preserve"> of putting ‘waste’ back into the body. Any results of this engagement should be outlined in study documentation for participants to consider.</w:t>
      </w:r>
    </w:p>
    <w:p w14:paraId="3C84508F" w14:textId="77777777" w:rsidR="00B429E9" w:rsidRPr="00B429E9" w:rsidRDefault="00B429E9" w:rsidP="002463FF">
      <w:pPr>
        <w:pStyle w:val="ListParagraph"/>
        <w:rPr>
          <w:rFonts w:cs="Arial"/>
        </w:rPr>
      </w:pPr>
      <w:r w:rsidRPr="00B429E9">
        <w:rPr>
          <w:rFonts w:cs="Arial"/>
        </w:rPr>
        <w:t xml:space="preserve">The Committee noted that </w:t>
      </w:r>
      <w:r w:rsidRPr="00B429E9">
        <w:t>the evidence of consultation supplied is not the right document.</w:t>
      </w:r>
    </w:p>
    <w:p w14:paraId="3B135FE2" w14:textId="77777777" w:rsidR="00B429E9" w:rsidRPr="00B429E9" w:rsidRDefault="00B429E9" w:rsidP="002463FF">
      <w:pPr>
        <w:pStyle w:val="ListParagraph"/>
        <w:rPr>
          <w:rFonts w:cs="Arial"/>
        </w:rPr>
      </w:pPr>
      <w:r w:rsidRPr="00B429E9">
        <w:rPr>
          <w:rFonts w:cs="Arial"/>
        </w:rPr>
        <w:t xml:space="preserve">The Committee requested that the recruitment documentation doesn’t oversell participation and can be amended to just inform potential participants what the study is about rather than </w:t>
      </w:r>
      <w:r w:rsidRPr="00B429E9">
        <w:rPr>
          <w:rFonts w:cs="Arial"/>
        </w:rPr>
        <w:lastRenderedPageBreak/>
        <w:t>promising benefit. In addition, the way it is currently framed is not consistent with the purpose of the study.</w:t>
      </w:r>
    </w:p>
    <w:p w14:paraId="71522416" w14:textId="77777777" w:rsidR="00B429E9" w:rsidRDefault="00B429E9" w:rsidP="002463FF">
      <w:pPr>
        <w:pStyle w:val="ListParagraph"/>
        <w:rPr>
          <w:rFonts w:cs="Arial"/>
        </w:rPr>
      </w:pPr>
      <w:r w:rsidRPr="00B429E9">
        <w:rPr>
          <w:rFonts w:cs="Arial"/>
        </w:rPr>
        <w:t>The Committee noted that the documentation suggests other data is being collected during the infusion timeframe, stating that they like seeing all information collection sheets if other information beyond the provided questionnaires is being administered during this time.</w:t>
      </w:r>
    </w:p>
    <w:p w14:paraId="773F48AA" w14:textId="77777777" w:rsidR="00B429E9" w:rsidRPr="00B429E9" w:rsidRDefault="00B429E9" w:rsidP="002463FF">
      <w:pPr>
        <w:pStyle w:val="ListParagraph"/>
        <w:rPr>
          <w:rFonts w:cs="Arial"/>
        </w:rPr>
      </w:pPr>
      <w:r w:rsidRPr="00B429E9">
        <w:rPr>
          <w:rFonts w:cs="Arial"/>
        </w:rPr>
        <w:t>The Committee queried if any health information will be used by accessing their health records. The Researcher confirmed that clinical notes will be accessed. The Committee requested that this is detailed in the protocol, DTMP and PIS.</w:t>
      </w:r>
    </w:p>
    <w:p w14:paraId="51D39885" w14:textId="77777777" w:rsidR="00B429E9" w:rsidRPr="00B429E9" w:rsidRDefault="00B429E9" w:rsidP="00B429E9">
      <w:pPr>
        <w:pStyle w:val="ListParagraph"/>
        <w:numPr>
          <w:ilvl w:val="0"/>
          <w:numId w:val="0"/>
        </w:numPr>
        <w:ind w:left="360" w:hanging="360"/>
        <w:rPr>
          <w:rFonts w:cs="Arial"/>
        </w:rPr>
      </w:pPr>
    </w:p>
    <w:p w14:paraId="3D8EFC69" w14:textId="77777777" w:rsidR="00B429E9" w:rsidRPr="00B429E9" w:rsidRDefault="00B429E9" w:rsidP="00B429E9">
      <w:pPr>
        <w:spacing w:before="80" w:after="80"/>
        <w:rPr>
          <w:rFonts w:cs="Arial"/>
          <w:szCs w:val="22"/>
          <w:lang w:val="en-NZ"/>
        </w:rPr>
      </w:pPr>
      <w:r w:rsidRPr="00B429E9">
        <w:rPr>
          <w:rFonts w:cs="Arial"/>
          <w:szCs w:val="22"/>
          <w:lang w:val="en-NZ"/>
        </w:rPr>
        <w:t>The Committee requested the following changes to the Participant Information Sheet and Consent Form (PIS/CF)</w:t>
      </w:r>
      <w:r w:rsidRPr="00B429E9">
        <w:rPr>
          <w:rFonts w:cs="Arial"/>
          <w:i/>
        </w:rPr>
        <w:t xml:space="preserve"> (National Ethical Standards for Health and Disability Research and Quality Improvement, para 7.15 – 7.17)</w:t>
      </w:r>
      <w:r w:rsidRPr="00B429E9">
        <w:rPr>
          <w:rFonts w:cs="Arial"/>
          <w:szCs w:val="22"/>
          <w:lang w:val="en-NZ"/>
        </w:rPr>
        <w:t xml:space="preserve">: </w:t>
      </w:r>
    </w:p>
    <w:p w14:paraId="317616AC" w14:textId="77777777" w:rsidR="00B429E9" w:rsidRPr="00B429E9" w:rsidRDefault="00B429E9" w:rsidP="00B429E9">
      <w:pPr>
        <w:spacing w:before="80" w:after="80"/>
        <w:rPr>
          <w:rFonts w:cs="Arial"/>
          <w:szCs w:val="22"/>
          <w:lang w:val="en-NZ"/>
        </w:rPr>
      </w:pPr>
    </w:p>
    <w:p w14:paraId="1A5085C0" w14:textId="77777777" w:rsidR="00B429E9" w:rsidRPr="00B429E9" w:rsidRDefault="00B429E9" w:rsidP="00926442">
      <w:pPr>
        <w:pStyle w:val="ListParagraph"/>
      </w:pPr>
      <w:r w:rsidRPr="00B429E9">
        <w:t>PIS and CF is quite dense and technical, please review for lay language. Table in protocol for timing of drinks could be good to be used in the PIS.</w:t>
      </w:r>
    </w:p>
    <w:p w14:paraId="1E27D23F" w14:textId="77777777" w:rsidR="00B429E9" w:rsidRPr="00B429E9" w:rsidRDefault="00B429E9" w:rsidP="00B429E9">
      <w:pPr>
        <w:pStyle w:val="ListParagraph"/>
      </w:pPr>
      <w:bookmarkStart w:id="2" w:name="_Hlk108089465"/>
      <w:r w:rsidRPr="00B429E9">
        <w:t xml:space="preserve">The Committee noted there are missing sections of the participant information sheet to obtain fully informed consent. The Committee recommended the Researcher adapt the </w:t>
      </w:r>
      <w:hyperlink r:id="rId10" w:history="1">
        <w:r w:rsidRPr="00B429E9">
          <w:rPr>
            <w:rStyle w:val="Hyperlink"/>
            <w:rFonts w:cs="Arial"/>
            <w:szCs w:val="22"/>
          </w:rPr>
          <w:t>PIS template available on the HDEC website</w:t>
        </w:r>
      </w:hyperlink>
      <w:r w:rsidRPr="00B429E9">
        <w:rPr>
          <w:rFonts w:cs="Arial"/>
          <w:szCs w:val="22"/>
        </w:rPr>
        <w:t>.</w:t>
      </w:r>
      <w:r w:rsidRPr="00B429E9">
        <w:t xml:space="preserve"> </w:t>
      </w:r>
    </w:p>
    <w:bookmarkEnd w:id="2"/>
    <w:p w14:paraId="78B976E7" w14:textId="15813B2E" w:rsidR="00B429E9" w:rsidRPr="00B429E9" w:rsidRDefault="00B429E9" w:rsidP="00B429E9">
      <w:pPr>
        <w:pStyle w:val="ListParagraph"/>
      </w:pPr>
      <w:r w:rsidRPr="00B429E9">
        <w:t xml:space="preserve">Use of samples for </w:t>
      </w:r>
      <w:r w:rsidR="00527DAA">
        <w:t xml:space="preserve">future </w:t>
      </w:r>
      <w:r w:rsidRPr="00B429E9">
        <w:t xml:space="preserve">unspecified medical or scientific purposes. You note there is that possibility, </w:t>
      </w:r>
      <w:r w:rsidR="00527DAA">
        <w:t xml:space="preserve">and </w:t>
      </w:r>
      <w:r w:rsidRPr="00B429E9">
        <w:t xml:space="preserve">consent for </w:t>
      </w:r>
      <w:proofErr w:type="gramStart"/>
      <w:r w:rsidRPr="00B429E9">
        <w:t xml:space="preserve">that </w:t>
      </w:r>
      <w:r w:rsidR="00527DAA">
        <w:t xml:space="preserve"> must</w:t>
      </w:r>
      <w:proofErr w:type="gramEnd"/>
      <w:r w:rsidR="00527DAA">
        <w:t xml:space="preserve"> be </w:t>
      </w:r>
      <w:r w:rsidRPr="00B429E9">
        <w:t>separately</w:t>
      </w:r>
      <w:r w:rsidR="00527DAA">
        <w:t xml:space="preserve"> obtained using a distinct Information Sheet and Consent Form. </w:t>
      </w:r>
      <w:r w:rsidRPr="00B429E9">
        <w:t xml:space="preserve">. </w:t>
      </w:r>
      <w:r w:rsidR="00527DAA">
        <w:t xml:space="preserve"> Remove references to future sample research from the body of the main Information Sheet.</w:t>
      </w:r>
    </w:p>
    <w:p w14:paraId="7E1368B6" w14:textId="77777777" w:rsidR="00B429E9" w:rsidRPr="00B429E9" w:rsidRDefault="00B429E9" w:rsidP="00B429E9">
      <w:pPr>
        <w:pStyle w:val="ListParagraph"/>
      </w:pPr>
      <w:r w:rsidRPr="00B429E9">
        <w:t>Please state the regulatory status and class of the device being used.</w:t>
      </w:r>
    </w:p>
    <w:p w14:paraId="49A5046E" w14:textId="77777777" w:rsidR="00B429E9" w:rsidRPr="00B429E9" w:rsidRDefault="00B429E9" w:rsidP="00B429E9">
      <w:pPr>
        <w:pStyle w:val="ListParagraph"/>
      </w:pPr>
      <w:r w:rsidRPr="00B429E9">
        <w:t xml:space="preserve">Some definitive statements should be worded a bit less promotionally </w:t>
      </w:r>
      <w:proofErr w:type="gramStart"/>
      <w:r w:rsidRPr="00B429E9">
        <w:t>i.e.</w:t>
      </w:r>
      <w:proofErr w:type="gramEnd"/>
      <w:r w:rsidRPr="00B429E9">
        <w:t xml:space="preserve"> CRT is very effective in reducing dependence on PN. 'Some studies have shown' would be better here.</w:t>
      </w:r>
    </w:p>
    <w:p w14:paraId="5AA7C29B" w14:textId="77777777" w:rsidR="00B429E9" w:rsidRPr="00B429E9" w:rsidRDefault="00B429E9" w:rsidP="00B429E9">
      <w:pPr>
        <w:pStyle w:val="ListParagraph"/>
      </w:pPr>
      <w:r w:rsidRPr="00B429E9">
        <w:t>State how the isotype drink tastes and what volume will be consumed.</w:t>
      </w:r>
    </w:p>
    <w:p w14:paraId="70E19B8F" w14:textId="77777777" w:rsidR="00B429E9" w:rsidRPr="00B429E9" w:rsidRDefault="00B429E9" w:rsidP="00B429E9">
      <w:pPr>
        <w:pStyle w:val="ListParagraph"/>
      </w:pPr>
      <w:r w:rsidRPr="00B429E9">
        <w:t>Clarify which samples are going overseas and which are staying here</w:t>
      </w:r>
      <w:r w:rsidR="00527DAA">
        <w:t>.</w:t>
      </w:r>
    </w:p>
    <w:p w14:paraId="1A19A254" w14:textId="77777777" w:rsidR="00B429E9" w:rsidRPr="00B429E9" w:rsidRDefault="00B429E9" w:rsidP="00B429E9">
      <w:pPr>
        <w:pStyle w:val="ListParagraph"/>
      </w:pPr>
      <w:r w:rsidRPr="00B429E9">
        <w:t xml:space="preserve">An ACC </w:t>
      </w:r>
      <w:r w:rsidR="00527DAA">
        <w:t xml:space="preserve">or ACC- equivalent </w:t>
      </w:r>
      <w:r w:rsidRPr="00B429E9">
        <w:t>statement needs to be on this PIS/CF. This can be found in the HDEC template</w:t>
      </w:r>
      <w:r w:rsidR="00527DAA">
        <w:t xml:space="preserve">, and the one selected must align with whether this is a commercial or investigator led study. </w:t>
      </w:r>
    </w:p>
    <w:p w14:paraId="64754136" w14:textId="77777777" w:rsidR="00B429E9" w:rsidRPr="00B429E9" w:rsidRDefault="00B429E9" w:rsidP="00B429E9">
      <w:pPr>
        <w:pStyle w:val="ListParagraph"/>
      </w:pPr>
      <w:r w:rsidRPr="00B429E9">
        <w:t>Data use statements from the HDEC template should be included and amended for the study.</w:t>
      </w:r>
    </w:p>
    <w:p w14:paraId="0153A683" w14:textId="77777777" w:rsidR="00B429E9" w:rsidRPr="00B429E9" w:rsidRDefault="00B429E9" w:rsidP="00B429E9">
      <w:pPr>
        <w:pStyle w:val="ListParagraph"/>
      </w:pPr>
      <w:r w:rsidRPr="00B429E9">
        <w:t>Risk of blood draw and use of device needs to be outlined.</w:t>
      </w:r>
    </w:p>
    <w:p w14:paraId="0127A6AB" w14:textId="77777777" w:rsidR="00B429E9" w:rsidRPr="00B429E9" w:rsidRDefault="00B429E9" w:rsidP="00B429E9">
      <w:pPr>
        <w:pStyle w:val="ListParagraph"/>
      </w:pPr>
      <w:r w:rsidRPr="00B429E9">
        <w:t>“Māori agenda” should be changed to “Māori protocols”.</w:t>
      </w:r>
    </w:p>
    <w:p w14:paraId="69318EA4" w14:textId="77777777" w:rsidR="00B429E9" w:rsidRPr="00B429E9" w:rsidRDefault="00B429E9" w:rsidP="00B429E9">
      <w:pPr>
        <w:pStyle w:val="ListParagraph"/>
      </w:pPr>
      <w:r w:rsidRPr="00B429E9">
        <w:t>Please include further detail around what is required of participants such as the day 21 follow up. Please include when, where, what happens, for how long, and if it is an extra visit beyond standard of care – whether transport and parking will be reimbursed, etc.</w:t>
      </w:r>
    </w:p>
    <w:p w14:paraId="2D3A0879" w14:textId="77777777" w:rsidR="00B429E9" w:rsidRPr="00B429E9" w:rsidRDefault="00B429E9" w:rsidP="00B429E9">
      <w:pPr>
        <w:spacing w:before="80" w:after="80"/>
      </w:pPr>
    </w:p>
    <w:p w14:paraId="2663E1DA" w14:textId="77777777" w:rsidR="00B429E9" w:rsidRPr="00B429E9" w:rsidRDefault="00B429E9" w:rsidP="00B429E9">
      <w:pPr>
        <w:rPr>
          <w:b/>
          <w:bCs/>
          <w:lang w:val="en-NZ"/>
        </w:rPr>
      </w:pPr>
      <w:r w:rsidRPr="00B429E9">
        <w:rPr>
          <w:b/>
          <w:bCs/>
          <w:lang w:val="en-NZ"/>
        </w:rPr>
        <w:t xml:space="preserve">Decision </w:t>
      </w:r>
    </w:p>
    <w:p w14:paraId="60DC1E24" w14:textId="77777777" w:rsidR="00B429E9" w:rsidRPr="00B429E9" w:rsidRDefault="00B429E9" w:rsidP="00B429E9">
      <w:pPr>
        <w:rPr>
          <w:lang w:val="en-NZ"/>
        </w:rPr>
      </w:pPr>
    </w:p>
    <w:p w14:paraId="777D42E3" w14:textId="77777777" w:rsidR="00297052" w:rsidRPr="00B429E9" w:rsidRDefault="00B429E9" w:rsidP="00B429E9">
      <w:pPr>
        <w:rPr>
          <w:lang w:val="en-NZ"/>
        </w:rPr>
      </w:pPr>
      <w:r w:rsidRPr="00B429E9">
        <w:rPr>
          <w:lang w:val="en-NZ"/>
        </w:rPr>
        <w:t xml:space="preserve">This application was </w:t>
      </w:r>
      <w:r w:rsidRPr="00B429E9">
        <w:rPr>
          <w:i/>
          <w:lang w:val="en-NZ"/>
        </w:rPr>
        <w:t>declined</w:t>
      </w:r>
      <w:r w:rsidRPr="00B429E9">
        <w:rPr>
          <w:lang w:val="en-NZ"/>
        </w:rPr>
        <w:t xml:space="preserve"> by </w:t>
      </w:r>
      <w:r w:rsidRPr="00B429E9">
        <w:rPr>
          <w:rFonts w:cs="Arial"/>
          <w:szCs w:val="22"/>
          <w:lang w:val="en-NZ"/>
        </w:rPr>
        <w:t xml:space="preserve">consensus, </w:t>
      </w:r>
      <w:r w:rsidRPr="00B429E9">
        <w:rPr>
          <w:lang w:val="en-NZ"/>
        </w:rPr>
        <w:t>as the Committee did not consider that the study would meet the ethical standards referenced above.</w:t>
      </w:r>
    </w:p>
    <w:p w14:paraId="1B7BE951" w14:textId="77777777" w:rsidR="00E24E77" w:rsidRPr="00B429E9" w:rsidRDefault="00540FF2" w:rsidP="00B37D44">
      <w:pPr>
        <w:pStyle w:val="Heading2"/>
      </w:pPr>
      <w:r w:rsidRPr="00B429E9">
        <w:br w:type="page"/>
      </w:r>
      <w:r w:rsidR="00E24E77" w:rsidRPr="00B429E9">
        <w:lastRenderedPageBreak/>
        <w:t>General business</w:t>
      </w:r>
    </w:p>
    <w:p w14:paraId="7BB27CCC" w14:textId="77777777" w:rsidR="00DC62A5" w:rsidRPr="00B429E9" w:rsidRDefault="00DC62A5" w:rsidP="00540FF2"/>
    <w:p w14:paraId="096A9D0B" w14:textId="77777777" w:rsidR="00E24E77" w:rsidRPr="00B429E9" w:rsidRDefault="00E24E77" w:rsidP="005D4E8F"/>
    <w:p w14:paraId="5A175715" w14:textId="77777777" w:rsidR="00E24E77" w:rsidRPr="00B429E9" w:rsidRDefault="00E24E77" w:rsidP="00F12B97">
      <w:pPr>
        <w:numPr>
          <w:ilvl w:val="0"/>
          <w:numId w:val="1"/>
        </w:numPr>
      </w:pPr>
      <w:r w:rsidRPr="00B429E9">
        <w:t>The Chair reminded the Committee of the date and time of its next scheduled</w:t>
      </w:r>
      <w:r w:rsidR="00296E6F" w:rsidRPr="00B429E9">
        <w:t xml:space="preserve"> meeting:</w:t>
      </w:r>
    </w:p>
    <w:p w14:paraId="4C74A149" w14:textId="77777777" w:rsidR="008444A3" w:rsidRPr="00B429E9" w:rsidRDefault="008444A3" w:rsidP="008444A3">
      <w:pPr>
        <w:ind w:left="465"/>
      </w:pPr>
    </w:p>
    <w:tbl>
      <w:tblPr>
        <w:tblW w:w="8280" w:type="dxa"/>
        <w:tblInd w:w="828" w:type="dxa"/>
        <w:tblBorders>
          <w:top w:val="single" w:sz="4" w:space="0" w:color="auto"/>
          <w:bottom w:val="single" w:sz="4" w:space="0" w:color="auto"/>
        </w:tblBorders>
        <w:tblLook w:val="00BF" w:firstRow="1" w:lastRow="0" w:firstColumn="1" w:lastColumn="0" w:noHBand="0" w:noVBand="0"/>
      </w:tblPr>
      <w:tblGrid>
        <w:gridCol w:w="2160"/>
        <w:gridCol w:w="6120"/>
      </w:tblGrid>
      <w:tr w:rsidR="008444A3" w:rsidRPr="00B429E9" w14:paraId="0A2A8266" w14:textId="77777777" w:rsidTr="00CE6AA6">
        <w:tc>
          <w:tcPr>
            <w:tcW w:w="2160" w:type="dxa"/>
            <w:tcBorders>
              <w:top w:val="single" w:sz="4" w:space="0" w:color="auto"/>
            </w:tcBorders>
          </w:tcPr>
          <w:p w14:paraId="315C5380" w14:textId="77777777" w:rsidR="008444A3" w:rsidRPr="00B429E9" w:rsidRDefault="008444A3" w:rsidP="001A422A">
            <w:pPr>
              <w:spacing w:before="80" w:after="80"/>
              <w:rPr>
                <w:rFonts w:cs="Arial"/>
                <w:b/>
                <w:sz w:val="20"/>
                <w:lang w:val="en-NZ"/>
              </w:rPr>
            </w:pPr>
            <w:r w:rsidRPr="00B429E9">
              <w:rPr>
                <w:rFonts w:cs="Arial"/>
                <w:b/>
                <w:sz w:val="20"/>
                <w:lang w:val="en-NZ"/>
              </w:rPr>
              <w:t>Meeting date:</w:t>
            </w:r>
          </w:p>
        </w:tc>
        <w:tc>
          <w:tcPr>
            <w:tcW w:w="6120" w:type="dxa"/>
            <w:tcBorders>
              <w:top w:val="single" w:sz="4" w:space="0" w:color="auto"/>
            </w:tcBorders>
          </w:tcPr>
          <w:p w14:paraId="3DFC1125" w14:textId="57B3138F" w:rsidR="008444A3" w:rsidRPr="00B429E9" w:rsidRDefault="00A96BDA" w:rsidP="001A422A">
            <w:pPr>
              <w:spacing w:before="80" w:after="80"/>
              <w:rPr>
                <w:rFonts w:cs="Arial"/>
                <w:sz w:val="20"/>
                <w:lang w:val="en-NZ"/>
              </w:rPr>
            </w:pPr>
            <w:r>
              <w:rPr>
                <w:rFonts w:cs="Arial"/>
                <w:sz w:val="20"/>
                <w:lang w:val="en-NZ"/>
              </w:rPr>
              <w:t>02 March 2023</w:t>
            </w:r>
          </w:p>
        </w:tc>
      </w:tr>
      <w:tr w:rsidR="008444A3" w:rsidRPr="00B429E9" w14:paraId="016FEC06" w14:textId="77777777" w:rsidTr="00CE6AA6">
        <w:tc>
          <w:tcPr>
            <w:tcW w:w="2160" w:type="dxa"/>
            <w:tcBorders>
              <w:bottom w:val="single" w:sz="4" w:space="0" w:color="auto"/>
            </w:tcBorders>
          </w:tcPr>
          <w:p w14:paraId="1BD9413F" w14:textId="77777777" w:rsidR="008444A3" w:rsidRPr="00B429E9" w:rsidRDefault="00CE6AA6" w:rsidP="001A422A">
            <w:pPr>
              <w:spacing w:before="80" w:after="80"/>
              <w:rPr>
                <w:rFonts w:cs="Arial"/>
                <w:b/>
                <w:sz w:val="20"/>
                <w:lang w:val="en-NZ"/>
              </w:rPr>
            </w:pPr>
            <w:r w:rsidRPr="00B429E9">
              <w:rPr>
                <w:rFonts w:cs="Arial"/>
                <w:b/>
                <w:sz w:val="20"/>
                <w:lang w:val="en-NZ"/>
              </w:rPr>
              <w:t>Zoom details</w:t>
            </w:r>
            <w:r w:rsidR="008444A3" w:rsidRPr="00B429E9">
              <w:rPr>
                <w:rFonts w:cs="Arial"/>
                <w:b/>
                <w:sz w:val="20"/>
                <w:lang w:val="en-NZ"/>
              </w:rPr>
              <w:t>:</w:t>
            </w:r>
          </w:p>
        </w:tc>
        <w:tc>
          <w:tcPr>
            <w:tcW w:w="6120" w:type="dxa"/>
            <w:tcBorders>
              <w:bottom w:val="single" w:sz="4" w:space="0" w:color="auto"/>
            </w:tcBorders>
          </w:tcPr>
          <w:p w14:paraId="78A8DE95" w14:textId="77777777" w:rsidR="008444A3" w:rsidRPr="00B429E9" w:rsidRDefault="00A75CE9" w:rsidP="001A422A">
            <w:pPr>
              <w:spacing w:before="80" w:after="80"/>
              <w:rPr>
                <w:rFonts w:cs="Arial"/>
                <w:sz w:val="20"/>
                <w:lang w:val="en-NZ"/>
              </w:rPr>
            </w:pPr>
            <w:r w:rsidRPr="00B429E9">
              <w:rPr>
                <w:rFonts w:cs="Arial"/>
                <w:sz w:val="20"/>
                <w:lang w:val="en-NZ"/>
              </w:rPr>
              <w:t>To be determined</w:t>
            </w:r>
          </w:p>
        </w:tc>
      </w:tr>
    </w:tbl>
    <w:p w14:paraId="3DBE5941" w14:textId="77777777" w:rsidR="008444A3" w:rsidRPr="00B429E9" w:rsidRDefault="008444A3" w:rsidP="008444A3">
      <w:pPr>
        <w:ind w:left="105"/>
      </w:pPr>
    </w:p>
    <w:p w14:paraId="4A72D97F" w14:textId="77777777" w:rsidR="008444A3" w:rsidRPr="00B429E9" w:rsidRDefault="008444A3" w:rsidP="000A1CC3">
      <w:pPr>
        <w:ind w:left="465"/>
      </w:pPr>
      <w:r w:rsidRPr="00B429E9">
        <w:tab/>
      </w:r>
    </w:p>
    <w:p w14:paraId="330EBBFF" w14:textId="77777777" w:rsidR="00E24E77" w:rsidRPr="00B429E9" w:rsidRDefault="00E24E77" w:rsidP="00E24E77"/>
    <w:p w14:paraId="574EFDD4" w14:textId="77777777" w:rsidR="00770A9F" w:rsidRPr="00B429E9" w:rsidRDefault="00632C2B" w:rsidP="00F12B97">
      <w:pPr>
        <w:numPr>
          <w:ilvl w:val="0"/>
          <w:numId w:val="1"/>
        </w:numPr>
        <w:rPr>
          <w:b/>
          <w:szCs w:val="22"/>
        </w:rPr>
      </w:pPr>
      <w:r w:rsidRPr="00B429E9">
        <w:rPr>
          <w:b/>
          <w:szCs w:val="22"/>
        </w:rPr>
        <w:t>Review of</w:t>
      </w:r>
      <w:r w:rsidR="00770A9F" w:rsidRPr="00B429E9">
        <w:rPr>
          <w:b/>
          <w:szCs w:val="22"/>
        </w:rPr>
        <w:t xml:space="preserve"> Last Minutes</w:t>
      </w:r>
    </w:p>
    <w:p w14:paraId="0C6C7FD7" w14:textId="4D1DF854" w:rsidR="00540FF2" w:rsidRPr="00B429E9" w:rsidRDefault="00540FF2" w:rsidP="00540FF2">
      <w:pPr>
        <w:rPr>
          <w:szCs w:val="22"/>
        </w:rPr>
      </w:pPr>
      <w:r w:rsidRPr="00B429E9">
        <w:rPr>
          <w:szCs w:val="22"/>
        </w:rPr>
        <w:t>The minutes of the previous meeting were agreed and signed by the Chair and Co-ordinator as a true record.</w:t>
      </w:r>
    </w:p>
    <w:p w14:paraId="39711C12" w14:textId="77777777" w:rsidR="00770A9F" w:rsidRPr="00B429E9" w:rsidRDefault="00770A9F" w:rsidP="008444A3">
      <w:pPr>
        <w:ind w:left="465"/>
        <w:rPr>
          <w:szCs w:val="22"/>
        </w:rPr>
      </w:pPr>
    </w:p>
    <w:p w14:paraId="434EA486" w14:textId="77777777" w:rsidR="00770A9F" w:rsidRPr="00B429E9" w:rsidRDefault="00770A9F" w:rsidP="00F12B97">
      <w:pPr>
        <w:numPr>
          <w:ilvl w:val="0"/>
          <w:numId w:val="1"/>
        </w:numPr>
        <w:rPr>
          <w:b/>
          <w:szCs w:val="22"/>
        </w:rPr>
      </w:pPr>
      <w:r w:rsidRPr="00B429E9">
        <w:rPr>
          <w:b/>
          <w:szCs w:val="22"/>
        </w:rPr>
        <w:t>Matters Arising</w:t>
      </w:r>
    </w:p>
    <w:p w14:paraId="3B0A752F" w14:textId="77777777" w:rsidR="00770A9F" w:rsidRPr="00B429E9" w:rsidRDefault="00770A9F" w:rsidP="00770A9F">
      <w:pPr>
        <w:rPr>
          <w:b/>
          <w:szCs w:val="22"/>
          <w:u w:val="single"/>
        </w:rPr>
      </w:pPr>
    </w:p>
    <w:p w14:paraId="1B3E5103" w14:textId="77777777" w:rsidR="00770A9F" w:rsidRPr="00B429E9" w:rsidRDefault="00770A9F" w:rsidP="00F12B97">
      <w:pPr>
        <w:numPr>
          <w:ilvl w:val="0"/>
          <w:numId w:val="1"/>
        </w:numPr>
        <w:rPr>
          <w:b/>
          <w:szCs w:val="22"/>
        </w:rPr>
      </w:pPr>
      <w:r w:rsidRPr="00B429E9">
        <w:rPr>
          <w:b/>
          <w:szCs w:val="22"/>
        </w:rPr>
        <w:t>Other business</w:t>
      </w:r>
    </w:p>
    <w:p w14:paraId="40B697C3" w14:textId="77777777" w:rsidR="00770A9F" w:rsidRPr="00B429E9" w:rsidRDefault="00770A9F" w:rsidP="00770A9F">
      <w:pPr>
        <w:rPr>
          <w:szCs w:val="22"/>
        </w:rPr>
      </w:pPr>
    </w:p>
    <w:p w14:paraId="37E8EC1B" w14:textId="77777777" w:rsidR="00770A9F" w:rsidRPr="00B429E9" w:rsidRDefault="00770A9F" w:rsidP="00F12B97">
      <w:pPr>
        <w:numPr>
          <w:ilvl w:val="0"/>
          <w:numId w:val="1"/>
        </w:numPr>
        <w:rPr>
          <w:b/>
          <w:szCs w:val="22"/>
        </w:rPr>
      </w:pPr>
      <w:r w:rsidRPr="00B429E9">
        <w:rPr>
          <w:b/>
          <w:szCs w:val="22"/>
        </w:rPr>
        <w:t>Other business for information</w:t>
      </w:r>
    </w:p>
    <w:p w14:paraId="7DB6A098" w14:textId="77777777" w:rsidR="00540FF2" w:rsidRPr="00B429E9" w:rsidRDefault="00540FF2" w:rsidP="00540FF2">
      <w:pPr>
        <w:ind w:left="465"/>
        <w:rPr>
          <w:b/>
          <w:szCs w:val="22"/>
        </w:rPr>
      </w:pPr>
    </w:p>
    <w:p w14:paraId="623BF0C9" w14:textId="77777777" w:rsidR="00770A9F" w:rsidRPr="00B429E9" w:rsidRDefault="00770A9F" w:rsidP="00F12B97">
      <w:pPr>
        <w:numPr>
          <w:ilvl w:val="0"/>
          <w:numId w:val="1"/>
        </w:numPr>
        <w:rPr>
          <w:b/>
          <w:szCs w:val="22"/>
        </w:rPr>
      </w:pPr>
      <w:r w:rsidRPr="00B429E9">
        <w:rPr>
          <w:b/>
          <w:szCs w:val="22"/>
        </w:rPr>
        <w:t>Any other business</w:t>
      </w:r>
    </w:p>
    <w:p w14:paraId="30913BBE" w14:textId="77777777" w:rsidR="00770A9F" w:rsidRPr="00B429E9" w:rsidRDefault="00770A9F" w:rsidP="00770A9F">
      <w:pPr>
        <w:rPr>
          <w:szCs w:val="22"/>
        </w:rPr>
      </w:pPr>
    </w:p>
    <w:p w14:paraId="4EADB101" w14:textId="77777777" w:rsidR="00770A9F" w:rsidRPr="00B429E9" w:rsidRDefault="00770A9F" w:rsidP="00E24E77"/>
    <w:p w14:paraId="786C4A0D" w14:textId="77777777" w:rsidR="00C06097" w:rsidRPr="00B429E9" w:rsidRDefault="00E24E77" w:rsidP="00770A9F">
      <w:r w:rsidRPr="00B429E9">
        <w:t xml:space="preserve">The meeting closed at </w:t>
      </w:r>
      <w:r w:rsidR="003B5492" w:rsidRPr="00B429E9">
        <w:rPr>
          <w:rFonts w:cs="Arial"/>
          <w:szCs w:val="22"/>
          <w:lang w:val="en-NZ"/>
        </w:rPr>
        <w:t>2:</w:t>
      </w:r>
      <w:r w:rsidR="005E169E" w:rsidRPr="00B429E9">
        <w:rPr>
          <w:rFonts w:cs="Arial"/>
          <w:szCs w:val="22"/>
          <w:lang w:val="en-NZ"/>
        </w:rPr>
        <w:t>20</w:t>
      </w:r>
      <w:r w:rsidR="003B5492" w:rsidRPr="00B429E9">
        <w:rPr>
          <w:rFonts w:cs="Arial"/>
          <w:szCs w:val="22"/>
          <w:lang w:val="en-NZ"/>
        </w:rPr>
        <w:t>pm</w:t>
      </w:r>
    </w:p>
    <w:sectPr w:rsidR="00C06097" w:rsidRPr="00B429E9" w:rsidSect="008F6D9D">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217E" w14:textId="77777777" w:rsidR="004777E3" w:rsidRDefault="004777E3">
      <w:r>
        <w:separator/>
      </w:r>
    </w:p>
  </w:endnote>
  <w:endnote w:type="continuationSeparator" w:id="0">
    <w:p w14:paraId="576BFAAE" w14:textId="77777777" w:rsidR="004777E3" w:rsidRDefault="0047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1B41"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6C8">
      <w:rPr>
        <w:rStyle w:val="PageNumber"/>
        <w:noProof/>
      </w:rPr>
      <w:t>2</w:t>
    </w:r>
    <w:r>
      <w:rPr>
        <w:rStyle w:val="PageNumber"/>
      </w:rPr>
      <w:fldChar w:fldCharType="end"/>
    </w:r>
  </w:p>
  <w:p w14:paraId="6DDA63E7"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3600E4BA" w14:textId="77777777" w:rsidTr="00D73B66">
      <w:trPr>
        <w:trHeight w:val="282"/>
      </w:trPr>
      <w:tc>
        <w:tcPr>
          <w:tcW w:w="8222" w:type="dxa"/>
        </w:tcPr>
        <w:p w14:paraId="632491AB" w14:textId="2244F1DF" w:rsidR="0081053D" w:rsidRPr="00977E7F" w:rsidRDefault="0081053D"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891902">
            <w:rPr>
              <w:rFonts w:cs="Arial"/>
              <w:sz w:val="16"/>
              <w:szCs w:val="16"/>
            </w:rPr>
            <w:t>Northern B</w:t>
          </w:r>
          <w:r w:rsidR="00326E85">
            <w:rPr>
              <w:rFonts w:cs="Arial"/>
              <w:sz w:val="16"/>
              <w:szCs w:val="16"/>
              <w:lang w:val="en-NZ"/>
            </w:rPr>
            <w:t xml:space="preserve"> Health and Disability Ethics </w:t>
          </w:r>
          <w:r w:rsidR="00326E85" w:rsidRPr="00C26743">
            <w:rPr>
              <w:rFonts w:cs="Arial"/>
              <w:sz w:val="16"/>
              <w:szCs w:val="16"/>
              <w:lang w:val="en-NZ"/>
            </w:rPr>
            <w:t xml:space="preserve">Committee </w:t>
          </w:r>
          <w:r w:rsidR="00326E85" w:rsidRPr="00C26743">
            <w:rPr>
              <w:rFonts w:cs="Arial"/>
              <w:sz w:val="16"/>
              <w:szCs w:val="16"/>
            </w:rPr>
            <w:t xml:space="preserve">– </w:t>
          </w:r>
          <w:r w:rsidR="00891902">
            <w:rPr>
              <w:rFonts w:cs="Arial"/>
              <w:sz w:val="16"/>
              <w:szCs w:val="16"/>
            </w:rPr>
            <w:t>07 February 2023</w:t>
          </w:r>
        </w:p>
      </w:tc>
      <w:tc>
        <w:tcPr>
          <w:tcW w:w="1789" w:type="dxa"/>
        </w:tcPr>
        <w:p w14:paraId="0CF5350D"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5B538577" w14:textId="77777777" w:rsidR="00522B40" w:rsidRPr="00BF6505" w:rsidRDefault="004777E3" w:rsidP="00D3417F">
    <w:pPr>
      <w:pStyle w:val="Footer"/>
      <w:tabs>
        <w:tab w:val="clear" w:pos="8306"/>
        <w:tab w:val="left" w:pos="6930"/>
        <w:tab w:val="right" w:pos="9720"/>
      </w:tabs>
      <w:ind w:right="360"/>
      <w:rPr>
        <w:rFonts w:cs="Arial"/>
        <w:sz w:val="16"/>
        <w:szCs w:val="16"/>
      </w:rPr>
    </w:pPr>
    <w:r>
      <w:rPr>
        <w:noProof/>
      </w:rPr>
      <w:pict w14:anchorId="28B30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7.6pt;margin-top:-27.45pt;width:424.45pt;height:46.9pt;z-index:-1;visibility:visible;mso-position-horizontal-relative:text;mso-position-vertical-relative:text">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04BCFD94" w14:textId="77777777" w:rsidTr="00D73B66">
      <w:trPr>
        <w:trHeight w:val="283"/>
      </w:trPr>
      <w:tc>
        <w:tcPr>
          <w:tcW w:w="7796" w:type="dxa"/>
        </w:tcPr>
        <w:p w14:paraId="13286063" w14:textId="164DF8DE" w:rsidR="0081053D" w:rsidRPr="004777E3" w:rsidRDefault="0081053D" w:rsidP="000B2F36">
          <w:pPr>
            <w:pStyle w:val="Footer"/>
            <w:ind w:right="360"/>
            <w:rPr>
              <w:rFonts w:ascii="Arial Narrow" w:hAnsi="Arial Narrow"/>
              <w:color w:val="000000"/>
              <w:sz w:val="16"/>
              <w:szCs w:val="16"/>
              <w:lang w:eastAsia="en-GB"/>
            </w:rPr>
          </w:pPr>
          <w:r w:rsidRPr="004777E3">
            <w:rPr>
              <w:rFonts w:cs="Arial"/>
              <w:color w:val="000000"/>
              <w:sz w:val="16"/>
              <w:szCs w:val="16"/>
            </w:rPr>
            <w:t xml:space="preserve">HDEC Minutes – </w:t>
          </w:r>
          <w:r w:rsidR="00891902">
            <w:rPr>
              <w:rFonts w:cs="Arial"/>
              <w:sz w:val="16"/>
              <w:szCs w:val="16"/>
            </w:rPr>
            <w:t>Northern B</w:t>
          </w:r>
          <w:r w:rsidR="00891902">
            <w:rPr>
              <w:rFonts w:cs="Arial"/>
              <w:sz w:val="16"/>
              <w:szCs w:val="16"/>
              <w:lang w:val="en-NZ"/>
            </w:rPr>
            <w:t xml:space="preserve"> Health and Disability Ethics </w:t>
          </w:r>
          <w:r w:rsidR="00891902" w:rsidRPr="00C26743">
            <w:rPr>
              <w:rFonts w:cs="Arial"/>
              <w:sz w:val="16"/>
              <w:szCs w:val="16"/>
              <w:lang w:val="en-NZ"/>
            </w:rPr>
            <w:t xml:space="preserve">Committee </w:t>
          </w:r>
          <w:r w:rsidR="00891902" w:rsidRPr="00C26743">
            <w:rPr>
              <w:rFonts w:cs="Arial"/>
              <w:sz w:val="16"/>
              <w:szCs w:val="16"/>
            </w:rPr>
            <w:t xml:space="preserve">– </w:t>
          </w:r>
          <w:r w:rsidR="00891902">
            <w:rPr>
              <w:rFonts w:cs="Arial"/>
              <w:sz w:val="16"/>
              <w:szCs w:val="16"/>
            </w:rPr>
            <w:t>07 February 2023</w:t>
          </w:r>
        </w:p>
      </w:tc>
      <w:tc>
        <w:tcPr>
          <w:tcW w:w="1886" w:type="dxa"/>
        </w:tcPr>
        <w:p w14:paraId="0F066E2A"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6158D2B5" w14:textId="77777777" w:rsidR="00BF6505" w:rsidRPr="00C91F3F" w:rsidRDefault="004777E3" w:rsidP="00D3417F">
    <w:pPr>
      <w:pStyle w:val="Footer"/>
      <w:tabs>
        <w:tab w:val="clear" w:pos="8306"/>
        <w:tab w:val="left" w:pos="6960"/>
        <w:tab w:val="right" w:pos="9720"/>
      </w:tabs>
      <w:ind w:right="360"/>
      <w:rPr>
        <w:rFonts w:cs="Arial"/>
        <w:sz w:val="16"/>
        <w:szCs w:val="16"/>
      </w:rPr>
    </w:pPr>
    <w:r>
      <w:rPr>
        <w:noProof/>
      </w:rPr>
      <w:pict w14:anchorId="5A5C4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margin-left:-53.1pt;margin-top:-26.75pt;width:424.45pt;height:46.9pt;z-index:-2;visibility:visible;mso-position-horizontal-relative:text;mso-position-vertical-relative:tex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91FD" w14:textId="77777777" w:rsidR="004777E3" w:rsidRDefault="004777E3">
      <w:r>
        <w:separator/>
      </w:r>
    </w:p>
  </w:footnote>
  <w:footnote w:type="continuationSeparator" w:id="0">
    <w:p w14:paraId="08317916" w14:textId="77777777" w:rsidR="004777E3" w:rsidRDefault="0047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BF" w:firstRow="1" w:lastRow="0" w:firstColumn="1" w:lastColumn="0" w:noHBand="0" w:noVBand="0"/>
    </w:tblPr>
    <w:tblGrid>
      <w:gridCol w:w="1914"/>
      <w:gridCol w:w="7480"/>
    </w:tblGrid>
    <w:tr w:rsidR="00522B40" w14:paraId="4876D34F" w14:textId="77777777" w:rsidTr="008F6D9D">
      <w:trPr>
        <w:trHeight w:val="1079"/>
      </w:trPr>
      <w:tc>
        <w:tcPr>
          <w:tcW w:w="1914" w:type="dxa"/>
          <w:tcBorders>
            <w:bottom w:val="single" w:sz="4" w:space="0" w:color="auto"/>
          </w:tcBorders>
        </w:tcPr>
        <w:p w14:paraId="1F0440E8" w14:textId="77777777" w:rsidR="00522B40" w:rsidRPr="00987913" w:rsidRDefault="004777E3" w:rsidP="00296E6F">
          <w:pPr>
            <w:pStyle w:val="Heading1"/>
          </w:pPr>
          <w:r>
            <w:rPr>
              <w:noProof/>
            </w:rPr>
            <w:pict w14:anchorId="76EF6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Graphical user interface, textDescription automatically generated" style="position:absolute;margin-left:-.45pt;margin-top:-18.4pt;width:189.05pt;height:1in;z-index:1;visibility:visible;mso-position-horizontal-relative:margin;mso-position-vertical-relative:page;mso-width-relative:margin">
                <v:imagedata r:id="rId1" o:title=""/>
                <w10:wrap anchorx="margin" anchory="page"/>
              </v:shape>
            </w:pict>
          </w:r>
        </w:p>
      </w:tc>
      <w:tc>
        <w:tcPr>
          <w:tcW w:w="7480" w:type="dxa"/>
          <w:tcBorders>
            <w:bottom w:val="single" w:sz="4" w:space="0" w:color="auto"/>
          </w:tcBorders>
          <w:vAlign w:val="bottom"/>
        </w:tcPr>
        <w:p w14:paraId="013AD129" w14:textId="77777777" w:rsidR="00522B40" w:rsidRPr="00296E6F" w:rsidRDefault="0054344C" w:rsidP="00296E6F">
          <w:pPr>
            <w:pStyle w:val="Heading1"/>
          </w:pPr>
          <w:r>
            <w:t xml:space="preserve">                  </w:t>
          </w:r>
          <w:r w:rsidR="00522B40" w:rsidRPr="00296E6F">
            <w:t>Minutes</w:t>
          </w:r>
        </w:p>
      </w:tc>
    </w:tr>
  </w:tbl>
  <w:p w14:paraId="11954722"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B54"/>
    <w:multiLevelType w:val="hybridMultilevel"/>
    <w:tmpl w:val="FA7C3114"/>
    <w:lvl w:ilvl="0" w:tplc="FFFFFFFF">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3F00B0E"/>
    <w:multiLevelType w:val="hybridMultilevel"/>
    <w:tmpl w:val="AE8A8B32"/>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42513CC"/>
    <w:multiLevelType w:val="hybridMultilevel"/>
    <w:tmpl w:val="7B887B8E"/>
    <w:lvl w:ilvl="0" w:tplc="14090019">
      <w:start w:val="1"/>
      <w:numFmt w:val="lowerLetter"/>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CBA345B"/>
    <w:multiLevelType w:val="hybridMultilevel"/>
    <w:tmpl w:val="FFFFFFFF"/>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487463"/>
    <w:multiLevelType w:val="hybridMultilevel"/>
    <w:tmpl w:val="853A6930"/>
    <w:lvl w:ilvl="0" w:tplc="FFFFFFFF">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E8D05F3"/>
    <w:multiLevelType w:val="hybridMultilevel"/>
    <w:tmpl w:val="FFFFFFFF"/>
    <w:lvl w:ilvl="0" w:tplc="F9A25C52">
      <w:start w:val="1"/>
      <w:numFmt w:val="decimal"/>
      <w:pStyle w:val="ListParagraph"/>
      <w:lvlText w:val="%1."/>
      <w:lvlJc w:val="left"/>
      <w:pPr>
        <w:ind w:left="360" w:hanging="360"/>
      </w:pPr>
      <w:rPr>
        <w:rFonts w:cs="Times New Roman" w:hint="default"/>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27161A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9" w15:restartNumberingAfterBreak="0">
    <w:nsid w:val="52DF7CEF"/>
    <w:multiLevelType w:val="hybridMultilevel"/>
    <w:tmpl w:val="FFFFFFFF"/>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15:restartNumberingAfterBreak="0">
    <w:nsid w:val="628D7DFB"/>
    <w:multiLevelType w:val="hybridMultilevel"/>
    <w:tmpl w:val="917EFBEE"/>
    <w:lvl w:ilvl="0" w:tplc="FFFFFFFF">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77C4CAC"/>
    <w:multiLevelType w:val="hybridMultilevel"/>
    <w:tmpl w:val="FFFFFFFF"/>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A562D23"/>
    <w:multiLevelType w:val="hybridMultilevel"/>
    <w:tmpl w:val="FFFFFFFF"/>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3" w15:restartNumberingAfterBreak="0">
    <w:nsid w:val="75FF187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3"/>
  </w:num>
  <w:num w:numId="5">
    <w:abstractNumId w:val="11"/>
  </w:num>
  <w:num w:numId="6">
    <w:abstractNumId w:val="3"/>
  </w:num>
  <w:num w:numId="7">
    <w:abstractNumId w:val="6"/>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9"/>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7"/>
  </w:num>
  <w:num w:numId="25">
    <w:abstractNumId w:val="12"/>
  </w:num>
  <w:num w:numId="26">
    <w:abstractNumId w:val="6"/>
    <w:lvlOverride w:ilvl="0">
      <w:startOverride w:val="12"/>
    </w:lvlOverride>
  </w:num>
  <w:num w:numId="27">
    <w:abstractNumId w:val="6"/>
    <w:lvlOverride w:ilvl="0">
      <w:startOverride w:val="1"/>
    </w:lvlOverride>
  </w:num>
  <w:num w:numId="28">
    <w:abstractNumId w:val="1"/>
  </w:num>
  <w:num w:numId="29">
    <w:abstractNumId w:val="4"/>
  </w:num>
  <w:num w:numId="30">
    <w:abstractNumId w:val="2"/>
  </w:num>
  <w:num w:numId="31">
    <w:abstractNumId w:val="10"/>
  </w:num>
  <w:num w:numId="3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4FC"/>
    <w:rsid w:val="00011269"/>
    <w:rsid w:val="00024BE1"/>
    <w:rsid w:val="00030E73"/>
    <w:rsid w:val="00045FD7"/>
    <w:rsid w:val="00064773"/>
    <w:rsid w:val="000732A9"/>
    <w:rsid w:val="00082758"/>
    <w:rsid w:val="000A1CC3"/>
    <w:rsid w:val="000A5FB2"/>
    <w:rsid w:val="000B2E95"/>
    <w:rsid w:val="000B2F36"/>
    <w:rsid w:val="000F2F24"/>
    <w:rsid w:val="0011026E"/>
    <w:rsid w:val="00121262"/>
    <w:rsid w:val="00122AE9"/>
    <w:rsid w:val="001260F1"/>
    <w:rsid w:val="00142A63"/>
    <w:rsid w:val="00143AA3"/>
    <w:rsid w:val="00184D6C"/>
    <w:rsid w:val="001853FE"/>
    <w:rsid w:val="0018623C"/>
    <w:rsid w:val="00191DFF"/>
    <w:rsid w:val="001A1081"/>
    <w:rsid w:val="001A3958"/>
    <w:rsid w:val="001A3A93"/>
    <w:rsid w:val="001A422A"/>
    <w:rsid w:val="001B6362"/>
    <w:rsid w:val="001E29B4"/>
    <w:rsid w:val="001E55B5"/>
    <w:rsid w:val="001F3A91"/>
    <w:rsid w:val="00204AC4"/>
    <w:rsid w:val="002070A8"/>
    <w:rsid w:val="00212D1E"/>
    <w:rsid w:val="00224E75"/>
    <w:rsid w:val="002321AF"/>
    <w:rsid w:val="00243A5D"/>
    <w:rsid w:val="002463FF"/>
    <w:rsid w:val="0025574F"/>
    <w:rsid w:val="00276B34"/>
    <w:rsid w:val="00285CB4"/>
    <w:rsid w:val="00296E6F"/>
    <w:rsid w:val="00297052"/>
    <w:rsid w:val="002A365B"/>
    <w:rsid w:val="002A6A03"/>
    <w:rsid w:val="002B776D"/>
    <w:rsid w:val="002E3172"/>
    <w:rsid w:val="00303AC5"/>
    <w:rsid w:val="00310657"/>
    <w:rsid w:val="00326E85"/>
    <w:rsid w:val="00375C2D"/>
    <w:rsid w:val="00381DF9"/>
    <w:rsid w:val="003A5713"/>
    <w:rsid w:val="003A5D1E"/>
    <w:rsid w:val="003A706A"/>
    <w:rsid w:val="003B2ED9"/>
    <w:rsid w:val="003B5492"/>
    <w:rsid w:val="003E3E13"/>
    <w:rsid w:val="003E6B8D"/>
    <w:rsid w:val="003F3C03"/>
    <w:rsid w:val="00404347"/>
    <w:rsid w:val="004127B0"/>
    <w:rsid w:val="00415ABA"/>
    <w:rsid w:val="004206E9"/>
    <w:rsid w:val="00435DD0"/>
    <w:rsid w:val="00436F07"/>
    <w:rsid w:val="004444E1"/>
    <w:rsid w:val="00457752"/>
    <w:rsid w:val="00473A25"/>
    <w:rsid w:val="0047482A"/>
    <w:rsid w:val="004777E3"/>
    <w:rsid w:val="004811C6"/>
    <w:rsid w:val="004B1081"/>
    <w:rsid w:val="004B6378"/>
    <w:rsid w:val="004B7466"/>
    <w:rsid w:val="004C24F7"/>
    <w:rsid w:val="004D7651"/>
    <w:rsid w:val="004E37FE"/>
    <w:rsid w:val="004E4133"/>
    <w:rsid w:val="004F7261"/>
    <w:rsid w:val="00501A66"/>
    <w:rsid w:val="00505EAB"/>
    <w:rsid w:val="00522B40"/>
    <w:rsid w:val="00526FE3"/>
    <w:rsid w:val="00527DAA"/>
    <w:rsid w:val="00540FF2"/>
    <w:rsid w:val="0054344C"/>
    <w:rsid w:val="00553614"/>
    <w:rsid w:val="005866BA"/>
    <w:rsid w:val="00593C77"/>
    <w:rsid w:val="00595113"/>
    <w:rsid w:val="005A33C5"/>
    <w:rsid w:val="005B4083"/>
    <w:rsid w:val="005C1C28"/>
    <w:rsid w:val="005D3F05"/>
    <w:rsid w:val="005D4E8F"/>
    <w:rsid w:val="005D669D"/>
    <w:rsid w:val="005E169E"/>
    <w:rsid w:val="005E234D"/>
    <w:rsid w:val="005F59BA"/>
    <w:rsid w:val="006012E9"/>
    <w:rsid w:val="00603524"/>
    <w:rsid w:val="006211CE"/>
    <w:rsid w:val="006218E8"/>
    <w:rsid w:val="00632C2B"/>
    <w:rsid w:val="00644190"/>
    <w:rsid w:val="0064427A"/>
    <w:rsid w:val="0066588E"/>
    <w:rsid w:val="00666481"/>
    <w:rsid w:val="00680B7B"/>
    <w:rsid w:val="006A06F5"/>
    <w:rsid w:val="006A496D"/>
    <w:rsid w:val="006B1823"/>
    <w:rsid w:val="006C4833"/>
    <w:rsid w:val="006D0A33"/>
    <w:rsid w:val="006D4046"/>
    <w:rsid w:val="006D4840"/>
    <w:rsid w:val="006F6A45"/>
    <w:rsid w:val="00701670"/>
    <w:rsid w:val="007176A3"/>
    <w:rsid w:val="00726424"/>
    <w:rsid w:val="0072793E"/>
    <w:rsid w:val="00734ABF"/>
    <w:rsid w:val="007433D6"/>
    <w:rsid w:val="007457C8"/>
    <w:rsid w:val="00752EC0"/>
    <w:rsid w:val="00753E2C"/>
    <w:rsid w:val="00770A9F"/>
    <w:rsid w:val="00773A37"/>
    <w:rsid w:val="00785F4F"/>
    <w:rsid w:val="007906C8"/>
    <w:rsid w:val="00795EDD"/>
    <w:rsid w:val="007A6B47"/>
    <w:rsid w:val="007B79E0"/>
    <w:rsid w:val="007D5756"/>
    <w:rsid w:val="007F3F9F"/>
    <w:rsid w:val="007F56D5"/>
    <w:rsid w:val="0080327B"/>
    <w:rsid w:val="0081053D"/>
    <w:rsid w:val="00826455"/>
    <w:rsid w:val="00841276"/>
    <w:rsid w:val="008444A3"/>
    <w:rsid w:val="00847AA2"/>
    <w:rsid w:val="008869BB"/>
    <w:rsid w:val="0088735C"/>
    <w:rsid w:val="00891902"/>
    <w:rsid w:val="00894BEA"/>
    <w:rsid w:val="008B0412"/>
    <w:rsid w:val="008B3042"/>
    <w:rsid w:val="008D61B5"/>
    <w:rsid w:val="008D77B5"/>
    <w:rsid w:val="008E26A8"/>
    <w:rsid w:val="008F6D9D"/>
    <w:rsid w:val="008F7153"/>
    <w:rsid w:val="00911213"/>
    <w:rsid w:val="00922714"/>
    <w:rsid w:val="00924869"/>
    <w:rsid w:val="00926442"/>
    <w:rsid w:val="00932E8C"/>
    <w:rsid w:val="00940DF6"/>
    <w:rsid w:val="00940F99"/>
    <w:rsid w:val="00946B92"/>
    <w:rsid w:val="009513F0"/>
    <w:rsid w:val="00960BFE"/>
    <w:rsid w:val="00965308"/>
    <w:rsid w:val="00966610"/>
    <w:rsid w:val="00967B8F"/>
    <w:rsid w:val="009706C6"/>
    <w:rsid w:val="00977E7F"/>
    <w:rsid w:val="0098032A"/>
    <w:rsid w:val="00987913"/>
    <w:rsid w:val="00987A4A"/>
    <w:rsid w:val="00987ECD"/>
    <w:rsid w:val="009A3642"/>
    <w:rsid w:val="009B4042"/>
    <w:rsid w:val="009C51DB"/>
    <w:rsid w:val="009C7D30"/>
    <w:rsid w:val="009D2290"/>
    <w:rsid w:val="009E1AAC"/>
    <w:rsid w:val="009E6C99"/>
    <w:rsid w:val="009F6DF5"/>
    <w:rsid w:val="009F7E39"/>
    <w:rsid w:val="00A025C0"/>
    <w:rsid w:val="00A474D4"/>
    <w:rsid w:val="00A51639"/>
    <w:rsid w:val="00A57747"/>
    <w:rsid w:val="00A64E44"/>
    <w:rsid w:val="00A723C2"/>
    <w:rsid w:val="00A75CE9"/>
    <w:rsid w:val="00A84630"/>
    <w:rsid w:val="00A863CC"/>
    <w:rsid w:val="00A92ADA"/>
    <w:rsid w:val="00A9572D"/>
    <w:rsid w:val="00A96BDA"/>
    <w:rsid w:val="00AA31AF"/>
    <w:rsid w:val="00AA79BD"/>
    <w:rsid w:val="00AA7CDD"/>
    <w:rsid w:val="00AB51B7"/>
    <w:rsid w:val="00AC5113"/>
    <w:rsid w:val="00AC52B1"/>
    <w:rsid w:val="00AD3382"/>
    <w:rsid w:val="00B13B86"/>
    <w:rsid w:val="00B23017"/>
    <w:rsid w:val="00B37D44"/>
    <w:rsid w:val="00B429E9"/>
    <w:rsid w:val="00B43590"/>
    <w:rsid w:val="00B50A97"/>
    <w:rsid w:val="00B534F8"/>
    <w:rsid w:val="00B61F40"/>
    <w:rsid w:val="00B73414"/>
    <w:rsid w:val="00B7628E"/>
    <w:rsid w:val="00B92E04"/>
    <w:rsid w:val="00BB72E9"/>
    <w:rsid w:val="00BC3C95"/>
    <w:rsid w:val="00BD0129"/>
    <w:rsid w:val="00BE5262"/>
    <w:rsid w:val="00BF0FB3"/>
    <w:rsid w:val="00BF6505"/>
    <w:rsid w:val="00C06097"/>
    <w:rsid w:val="00C0708F"/>
    <w:rsid w:val="00C11923"/>
    <w:rsid w:val="00C26743"/>
    <w:rsid w:val="00C33B1E"/>
    <w:rsid w:val="00C501FC"/>
    <w:rsid w:val="00C54E16"/>
    <w:rsid w:val="00C74514"/>
    <w:rsid w:val="00C76AB7"/>
    <w:rsid w:val="00C856E5"/>
    <w:rsid w:val="00C91F3F"/>
    <w:rsid w:val="00C94D71"/>
    <w:rsid w:val="00CE6AA6"/>
    <w:rsid w:val="00CF3D40"/>
    <w:rsid w:val="00CF4308"/>
    <w:rsid w:val="00CF48F4"/>
    <w:rsid w:val="00D03031"/>
    <w:rsid w:val="00D11BE7"/>
    <w:rsid w:val="00D12113"/>
    <w:rsid w:val="00D324AA"/>
    <w:rsid w:val="00D3417F"/>
    <w:rsid w:val="00D3650B"/>
    <w:rsid w:val="00D37B67"/>
    <w:rsid w:val="00D41692"/>
    <w:rsid w:val="00D62F79"/>
    <w:rsid w:val="00D71BD1"/>
    <w:rsid w:val="00D73B66"/>
    <w:rsid w:val="00D80C93"/>
    <w:rsid w:val="00D8424F"/>
    <w:rsid w:val="00DA5F0B"/>
    <w:rsid w:val="00DB032B"/>
    <w:rsid w:val="00DC35A3"/>
    <w:rsid w:val="00DC5490"/>
    <w:rsid w:val="00DC62A5"/>
    <w:rsid w:val="00DD02FF"/>
    <w:rsid w:val="00DD1BA0"/>
    <w:rsid w:val="00E07948"/>
    <w:rsid w:val="00E20390"/>
    <w:rsid w:val="00E24E77"/>
    <w:rsid w:val="00E50BA1"/>
    <w:rsid w:val="00E528A1"/>
    <w:rsid w:val="00E5290A"/>
    <w:rsid w:val="00E61036"/>
    <w:rsid w:val="00E711AA"/>
    <w:rsid w:val="00E739D2"/>
    <w:rsid w:val="00E758A7"/>
    <w:rsid w:val="00E7725C"/>
    <w:rsid w:val="00E87613"/>
    <w:rsid w:val="00EA024F"/>
    <w:rsid w:val="00EA18A1"/>
    <w:rsid w:val="00EA6A1B"/>
    <w:rsid w:val="00EC068C"/>
    <w:rsid w:val="00ED3AED"/>
    <w:rsid w:val="00F12B97"/>
    <w:rsid w:val="00F24B15"/>
    <w:rsid w:val="00F346D4"/>
    <w:rsid w:val="00F87820"/>
    <w:rsid w:val="00F9451C"/>
    <w:rsid w:val="00F945B4"/>
    <w:rsid w:val="00FA4232"/>
    <w:rsid w:val="00FA7539"/>
    <w:rsid w:val="00FC0334"/>
    <w:rsid w:val="00FD1CC0"/>
    <w:rsid w:val="00FD2B1E"/>
    <w:rsid w:val="00FD6AF4"/>
    <w:rsid w:val="00FE6A90"/>
    <w:rsid w:val="00FE7D1F"/>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901AAC"/>
  <w14:defaultImageDpi w14:val="0"/>
  <w15:docId w15:val="{2CB8BF68-B56E-4C44-873B-7C779A20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96E6F"/>
    <w:rPr>
      <w:rFonts w:ascii="Arial" w:hAnsi="Arial" w:cs="Times New Roman"/>
      <w:b/>
      <w:iCs/>
      <w:sz w:val="48"/>
      <w:szCs w:val="48"/>
      <w:lang w:val="x-none" w:eastAsia="en-US"/>
    </w:rPr>
  </w:style>
  <w:style w:type="character" w:customStyle="1" w:styleId="Heading2Char">
    <w:name w:val="Heading 2 Char"/>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CommentReference">
    <w:name w:val="annotation reference"/>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7"/>
      </w:numPr>
      <w:spacing w:before="80" w:after="80"/>
    </w:pPr>
    <w:rPr>
      <w:lang w:val="en-NZ"/>
    </w:rPr>
  </w:style>
  <w:style w:type="character" w:customStyle="1" w:styleId="HeadingboldChar">
    <w:name w:val="Heading bold Char"/>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link w:val="NSCbullet"/>
    <w:locked/>
    <w:rsid w:val="006D0A33"/>
    <w:rPr>
      <w:rFonts w:ascii="Arial" w:hAnsi="Arial" w:cs="Arial"/>
      <w:color w:val="4BACC6"/>
      <w:sz w:val="22"/>
      <w:szCs w:val="22"/>
      <w:lang w:val="x-none" w:eastAsia="en-US"/>
    </w:rPr>
  </w:style>
  <w:style w:type="character" w:styleId="Strong">
    <w:name w:val="Strong"/>
    <w:uiPriority w:val="22"/>
    <w:qFormat/>
    <w:rsid w:val="00540FF2"/>
    <w:rPr>
      <w:rFonts w:cs="Times New Roman"/>
      <w:b/>
    </w:rPr>
  </w:style>
  <w:style w:type="character" w:styleId="Hyperlink">
    <w:name w:val="Hyperlink"/>
    <w:uiPriority w:val="99"/>
    <w:rsid w:val="00553614"/>
    <w:rPr>
      <w:rFonts w:cs="Times New Roman"/>
      <w:color w:val="0000FF"/>
      <w:u w:val="single"/>
    </w:rPr>
  </w:style>
  <w:style w:type="character" w:styleId="UnresolvedMention">
    <w:name w:val="Unresolved Mention"/>
    <w:uiPriority w:val="99"/>
    <w:semiHidden/>
    <w:unhideWhenUsed/>
    <w:rsid w:val="00553614"/>
    <w:rPr>
      <w:rFonts w:cs="Times New Roman"/>
      <w:color w:val="605E5C"/>
      <w:shd w:val="clear" w:color="auto" w:fill="E1DFDD"/>
    </w:rPr>
  </w:style>
  <w:style w:type="paragraph" w:styleId="Revision">
    <w:name w:val="Revision"/>
    <w:hidden/>
    <w:uiPriority w:val="99"/>
    <w:semiHidden/>
    <w:rsid w:val="00D71BD1"/>
    <w:rPr>
      <w:rFonts w:ascii="Arial" w:hAnsi="Arial"/>
      <w:sz w:val="21"/>
      <w:lang w:val="en-GB" w:eastAsia="en-US"/>
    </w:rPr>
  </w:style>
  <w:style w:type="character" w:styleId="Emphasis">
    <w:name w:val="Emphasis"/>
    <w:qFormat/>
    <w:rsid w:val="009E1A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92309">
      <w:marLeft w:val="0"/>
      <w:marRight w:val="0"/>
      <w:marTop w:val="0"/>
      <w:marBottom w:val="0"/>
      <w:divBdr>
        <w:top w:val="none" w:sz="0" w:space="0" w:color="auto"/>
        <w:left w:val="none" w:sz="0" w:space="0" w:color="auto"/>
        <w:bottom w:val="none" w:sz="0" w:space="0" w:color="auto"/>
        <w:right w:val="none" w:sz="0" w:space="0" w:color="auto"/>
      </w:divBdr>
      <w:divsChild>
        <w:div w:id="976492310">
          <w:marLeft w:val="0"/>
          <w:marRight w:val="0"/>
          <w:marTop w:val="0"/>
          <w:marBottom w:val="0"/>
          <w:divBdr>
            <w:top w:val="none" w:sz="0" w:space="0" w:color="auto"/>
            <w:left w:val="none" w:sz="0" w:space="0" w:color="auto"/>
            <w:bottom w:val="none" w:sz="0" w:space="0" w:color="auto"/>
            <w:right w:val="none" w:sz="0" w:space="0" w:color="auto"/>
          </w:divBdr>
          <w:divsChild>
            <w:div w:id="976492343">
              <w:marLeft w:val="0"/>
              <w:marRight w:val="0"/>
              <w:marTop w:val="0"/>
              <w:marBottom w:val="0"/>
              <w:divBdr>
                <w:top w:val="none" w:sz="0" w:space="0" w:color="auto"/>
                <w:left w:val="none" w:sz="0" w:space="0" w:color="auto"/>
                <w:bottom w:val="none" w:sz="0" w:space="0" w:color="auto"/>
                <w:right w:val="none" w:sz="0" w:space="0" w:color="auto"/>
              </w:divBdr>
            </w:div>
            <w:div w:id="976492356">
              <w:marLeft w:val="0"/>
              <w:marRight w:val="0"/>
              <w:marTop w:val="0"/>
              <w:marBottom w:val="0"/>
              <w:divBdr>
                <w:top w:val="none" w:sz="0" w:space="0" w:color="auto"/>
                <w:left w:val="none" w:sz="0" w:space="0" w:color="auto"/>
                <w:bottom w:val="none" w:sz="0" w:space="0" w:color="auto"/>
                <w:right w:val="none" w:sz="0" w:space="0" w:color="auto"/>
              </w:divBdr>
            </w:div>
            <w:div w:id="976492363">
              <w:marLeft w:val="0"/>
              <w:marRight w:val="0"/>
              <w:marTop w:val="0"/>
              <w:marBottom w:val="0"/>
              <w:divBdr>
                <w:top w:val="none" w:sz="0" w:space="0" w:color="auto"/>
                <w:left w:val="none" w:sz="0" w:space="0" w:color="auto"/>
                <w:bottom w:val="none" w:sz="0" w:space="0" w:color="auto"/>
                <w:right w:val="none" w:sz="0" w:space="0" w:color="auto"/>
              </w:divBdr>
            </w:div>
            <w:div w:id="976492392">
              <w:marLeft w:val="0"/>
              <w:marRight w:val="0"/>
              <w:marTop w:val="0"/>
              <w:marBottom w:val="0"/>
              <w:divBdr>
                <w:top w:val="none" w:sz="0" w:space="0" w:color="auto"/>
                <w:left w:val="none" w:sz="0" w:space="0" w:color="auto"/>
                <w:bottom w:val="none" w:sz="0" w:space="0" w:color="auto"/>
                <w:right w:val="none" w:sz="0" w:space="0" w:color="auto"/>
              </w:divBdr>
            </w:div>
            <w:div w:id="976492446">
              <w:marLeft w:val="0"/>
              <w:marRight w:val="0"/>
              <w:marTop w:val="0"/>
              <w:marBottom w:val="0"/>
              <w:divBdr>
                <w:top w:val="none" w:sz="0" w:space="0" w:color="auto"/>
                <w:left w:val="none" w:sz="0" w:space="0" w:color="auto"/>
                <w:bottom w:val="none" w:sz="0" w:space="0" w:color="auto"/>
                <w:right w:val="none" w:sz="0" w:space="0" w:color="auto"/>
              </w:divBdr>
            </w:div>
          </w:divsChild>
        </w:div>
        <w:div w:id="976492328">
          <w:marLeft w:val="0"/>
          <w:marRight w:val="0"/>
          <w:marTop w:val="0"/>
          <w:marBottom w:val="0"/>
          <w:divBdr>
            <w:top w:val="none" w:sz="0" w:space="0" w:color="auto"/>
            <w:left w:val="none" w:sz="0" w:space="0" w:color="auto"/>
            <w:bottom w:val="none" w:sz="0" w:space="0" w:color="auto"/>
            <w:right w:val="none" w:sz="0" w:space="0" w:color="auto"/>
          </w:divBdr>
          <w:divsChild>
            <w:div w:id="976492306">
              <w:marLeft w:val="0"/>
              <w:marRight w:val="0"/>
              <w:marTop w:val="0"/>
              <w:marBottom w:val="0"/>
              <w:divBdr>
                <w:top w:val="none" w:sz="0" w:space="0" w:color="auto"/>
                <w:left w:val="none" w:sz="0" w:space="0" w:color="auto"/>
                <w:bottom w:val="none" w:sz="0" w:space="0" w:color="auto"/>
                <w:right w:val="none" w:sz="0" w:space="0" w:color="auto"/>
              </w:divBdr>
            </w:div>
            <w:div w:id="976492330">
              <w:marLeft w:val="0"/>
              <w:marRight w:val="0"/>
              <w:marTop w:val="0"/>
              <w:marBottom w:val="0"/>
              <w:divBdr>
                <w:top w:val="none" w:sz="0" w:space="0" w:color="auto"/>
                <w:left w:val="none" w:sz="0" w:space="0" w:color="auto"/>
                <w:bottom w:val="none" w:sz="0" w:space="0" w:color="auto"/>
                <w:right w:val="none" w:sz="0" w:space="0" w:color="auto"/>
              </w:divBdr>
            </w:div>
            <w:div w:id="976492365">
              <w:marLeft w:val="0"/>
              <w:marRight w:val="0"/>
              <w:marTop w:val="0"/>
              <w:marBottom w:val="0"/>
              <w:divBdr>
                <w:top w:val="none" w:sz="0" w:space="0" w:color="auto"/>
                <w:left w:val="none" w:sz="0" w:space="0" w:color="auto"/>
                <w:bottom w:val="none" w:sz="0" w:space="0" w:color="auto"/>
                <w:right w:val="none" w:sz="0" w:space="0" w:color="auto"/>
              </w:divBdr>
            </w:div>
            <w:div w:id="976492398">
              <w:marLeft w:val="0"/>
              <w:marRight w:val="0"/>
              <w:marTop w:val="0"/>
              <w:marBottom w:val="0"/>
              <w:divBdr>
                <w:top w:val="none" w:sz="0" w:space="0" w:color="auto"/>
                <w:left w:val="none" w:sz="0" w:space="0" w:color="auto"/>
                <w:bottom w:val="none" w:sz="0" w:space="0" w:color="auto"/>
                <w:right w:val="none" w:sz="0" w:space="0" w:color="auto"/>
              </w:divBdr>
            </w:div>
            <w:div w:id="976492404">
              <w:marLeft w:val="0"/>
              <w:marRight w:val="0"/>
              <w:marTop w:val="0"/>
              <w:marBottom w:val="0"/>
              <w:divBdr>
                <w:top w:val="none" w:sz="0" w:space="0" w:color="auto"/>
                <w:left w:val="none" w:sz="0" w:space="0" w:color="auto"/>
                <w:bottom w:val="none" w:sz="0" w:space="0" w:color="auto"/>
                <w:right w:val="none" w:sz="0" w:space="0" w:color="auto"/>
              </w:divBdr>
            </w:div>
          </w:divsChild>
        </w:div>
        <w:div w:id="976492333">
          <w:marLeft w:val="0"/>
          <w:marRight w:val="0"/>
          <w:marTop w:val="0"/>
          <w:marBottom w:val="0"/>
          <w:divBdr>
            <w:top w:val="none" w:sz="0" w:space="0" w:color="auto"/>
            <w:left w:val="none" w:sz="0" w:space="0" w:color="auto"/>
            <w:bottom w:val="none" w:sz="0" w:space="0" w:color="auto"/>
            <w:right w:val="none" w:sz="0" w:space="0" w:color="auto"/>
          </w:divBdr>
        </w:div>
        <w:div w:id="976492335">
          <w:marLeft w:val="0"/>
          <w:marRight w:val="0"/>
          <w:marTop w:val="0"/>
          <w:marBottom w:val="0"/>
          <w:divBdr>
            <w:top w:val="none" w:sz="0" w:space="0" w:color="auto"/>
            <w:left w:val="none" w:sz="0" w:space="0" w:color="auto"/>
            <w:bottom w:val="none" w:sz="0" w:space="0" w:color="auto"/>
            <w:right w:val="none" w:sz="0" w:space="0" w:color="auto"/>
          </w:divBdr>
          <w:divsChild>
            <w:div w:id="976492311">
              <w:marLeft w:val="0"/>
              <w:marRight w:val="0"/>
              <w:marTop w:val="0"/>
              <w:marBottom w:val="0"/>
              <w:divBdr>
                <w:top w:val="none" w:sz="0" w:space="0" w:color="auto"/>
                <w:left w:val="none" w:sz="0" w:space="0" w:color="auto"/>
                <w:bottom w:val="none" w:sz="0" w:space="0" w:color="auto"/>
                <w:right w:val="none" w:sz="0" w:space="0" w:color="auto"/>
              </w:divBdr>
            </w:div>
            <w:div w:id="976492379">
              <w:marLeft w:val="0"/>
              <w:marRight w:val="0"/>
              <w:marTop w:val="0"/>
              <w:marBottom w:val="0"/>
              <w:divBdr>
                <w:top w:val="none" w:sz="0" w:space="0" w:color="auto"/>
                <w:left w:val="none" w:sz="0" w:space="0" w:color="auto"/>
                <w:bottom w:val="none" w:sz="0" w:space="0" w:color="auto"/>
                <w:right w:val="none" w:sz="0" w:space="0" w:color="auto"/>
              </w:divBdr>
            </w:div>
            <w:div w:id="976492405">
              <w:marLeft w:val="0"/>
              <w:marRight w:val="0"/>
              <w:marTop w:val="0"/>
              <w:marBottom w:val="0"/>
              <w:divBdr>
                <w:top w:val="none" w:sz="0" w:space="0" w:color="auto"/>
                <w:left w:val="none" w:sz="0" w:space="0" w:color="auto"/>
                <w:bottom w:val="none" w:sz="0" w:space="0" w:color="auto"/>
                <w:right w:val="none" w:sz="0" w:space="0" w:color="auto"/>
              </w:divBdr>
            </w:div>
            <w:div w:id="976492423">
              <w:marLeft w:val="0"/>
              <w:marRight w:val="0"/>
              <w:marTop w:val="0"/>
              <w:marBottom w:val="0"/>
              <w:divBdr>
                <w:top w:val="none" w:sz="0" w:space="0" w:color="auto"/>
                <w:left w:val="none" w:sz="0" w:space="0" w:color="auto"/>
                <w:bottom w:val="none" w:sz="0" w:space="0" w:color="auto"/>
                <w:right w:val="none" w:sz="0" w:space="0" w:color="auto"/>
              </w:divBdr>
            </w:div>
            <w:div w:id="976492424">
              <w:marLeft w:val="0"/>
              <w:marRight w:val="0"/>
              <w:marTop w:val="0"/>
              <w:marBottom w:val="0"/>
              <w:divBdr>
                <w:top w:val="none" w:sz="0" w:space="0" w:color="auto"/>
                <w:left w:val="none" w:sz="0" w:space="0" w:color="auto"/>
                <w:bottom w:val="none" w:sz="0" w:space="0" w:color="auto"/>
                <w:right w:val="none" w:sz="0" w:space="0" w:color="auto"/>
              </w:divBdr>
            </w:div>
          </w:divsChild>
        </w:div>
        <w:div w:id="976492355">
          <w:marLeft w:val="0"/>
          <w:marRight w:val="0"/>
          <w:marTop w:val="0"/>
          <w:marBottom w:val="0"/>
          <w:divBdr>
            <w:top w:val="none" w:sz="0" w:space="0" w:color="auto"/>
            <w:left w:val="none" w:sz="0" w:space="0" w:color="auto"/>
            <w:bottom w:val="none" w:sz="0" w:space="0" w:color="auto"/>
            <w:right w:val="none" w:sz="0" w:space="0" w:color="auto"/>
          </w:divBdr>
        </w:div>
        <w:div w:id="976492357">
          <w:marLeft w:val="0"/>
          <w:marRight w:val="0"/>
          <w:marTop w:val="0"/>
          <w:marBottom w:val="0"/>
          <w:divBdr>
            <w:top w:val="none" w:sz="0" w:space="0" w:color="auto"/>
            <w:left w:val="none" w:sz="0" w:space="0" w:color="auto"/>
            <w:bottom w:val="none" w:sz="0" w:space="0" w:color="auto"/>
            <w:right w:val="none" w:sz="0" w:space="0" w:color="auto"/>
          </w:divBdr>
          <w:divsChild>
            <w:div w:id="976492322">
              <w:marLeft w:val="0"/>
              <w:marRight w:val="0"/>
              <w:marTop w:val="0"/>
              <w:marBottom w:val="0"/>
              <w:divBdr>
                <w:top w:val="none" w:sz="0" w:space="0" w:color="auto"/>
                <w:left w:val="none" w:sz="0" w:space="0" w:color="auto"/>
                <w:bottom w:val="none" w:sz="0" w:space="0" w:color="auto"/>
                <w:right w:val="none" w:sz="0" w:space="0" w:color="auto"/>
              </w:divBdr>
            </w:div>
            <w:div w:id="976492323">
              <w:marLeft w:val="0"/>
              <w:marRight w:val="0"/>
              <w:marTop w:val="0"/>
              <w:marBottom w:val="0"/>
              <w:divBdr>
                <w:top w:val="none" w:sz="0" w:space="0" w:color="auto"/>
                <w:left w:val="none" w:sz="0" w:space="0" w:color="auto"/>
                <w:bottom w:val="none" w:sz="0" w:space="0" w:color="auto"/>
                <w:right w:val="none" w:sz="0" w:space="0" w:color="auto"/>
              </w:divBdr>
            </w:div>
            <w:div w:id="976492354">
              <w:marLeft w:val="0"/>
              <w:marRight w:val="0"/>
              <w:marTop w:val="0"/>
              <w:marBottom w:val="0"/>
              <w:divBdr>
                <w:top w:val="none" w:sz="0" w:space="0" w:color="auto"/>
                <w:left w:val="none" w:sz="0" w:space="0" w:color="auto"/>
                <w:bottom w:val="none" w:sz="0" w:space="0" w:color="auto"/>
                <w:right w:val="none" w:sz="0" w:space="0" w:color="auto"/>
              </w:divBdr>
            </w:div>
            <w:div w:id="976492358">
              <w:marLeft w:val="0"/>
              <w:marRight w:val="0"/>
              <w:marTop w:val="0"/>
              <w:marBottom w:val="0"/>
              <w:divBdr>
                <w:top w:val="none" w:sz="0" w:space="0" w:color="auto"/>
                <w:left w:val="none" w:sz="0" w:space="0" w:color="auto"/>
                <w:bottom w:val="none" w:sz="0" w:space="0" w:color="auto"/>
                <w:right w:val="none" w:sz="0" w:space="0" w:color="auto"/>
              </w:divBdr>
            </w:div>
            <w:div w:id="976492425">
              <w:marLeft w:val="0"/>
              <w:marRight w:val="0"/>
              <w:marTop w:val="0"/>
              <w:marBottom w:val="0"/>
              <w:divBdr>
                <w:top w:val="none" w:sz="0" w:space="0" w:color="auto"/>
                <w:left w:val="none" w:sz="0" w:space="0" w:color="auto"/>
                <w:bottom w:val="none" w:sz="0" w:space="0" w:color="auto"/>
                <w:right w:val="none" w:sz="0" w:space="0" w:color="auto"/>
              </w:divBdr>
            </w:div>
          </w:divsChild>
        </w:div>
        <w:div w:id="976492364">
          <w:marLeft w:val="0"/>
          <w:marRight w:val="0"/>
          <w:marTop w:val="0"/>
          <w:marBottom w:val="0"/>
          <w:divBdr>
            <w:top w:val="none" w:sz="0" w:space="0" w:color="auto"/>
            <w:left w:val="none" w:sz="0" w:space="0" w:color="auto"/>
            <w:bottom w:val="none" w:sz="0" w:space="0" w:color="auto"/>
            <w:right w:val="none" w:sz="0" w:space="0" w:color="auto"/>
          </w:divBdr>
          <w:divsChild>
            <w:div w:id="976492315">
              <w:marLeft w:val="0"/>
              <w:marRight w:val="0"/>
              <w:marTop w:val="0"/>
              <w:marBottom w:val="0"/>
              <w:divBdr>
                <w:top w:val="none" w:sz="0" w:space="0" w:color="auto"/>
                <w:left w:val="none" w:sz="0" w:space="0" w:color="auto"/>
                <w:bottom w:val="none" w:sz="0" w:space="0" w:color="auto"/>
                <w:right w:val="none" w:sz="0" w:space="0" w:color="auto"/>
              </w:divBdr>
            </w:div>
            <w:div w:id="976492320">
              <w:marLeft w:val="0"/>
              <w:marRight w:val="0"/>
              <w:marTop w:val="0"/>
              <w:marBottom w:val="0"/>
              <w:divBdr>
                <w:top w:val="none" w:sz="0" w:space="0" w:color="auto"/>
                <w:left w:val="none" w:sz="0" w:space="0" w:color="auto"/>
                <w:bottom w:val="none" w:sz="0" w:space="0" w:color="auto"/>
                <w:right w:val="none" w:sz="0" w:space="0" w:color="auto"/>
              </w:divBdr>
            </w:div>
            <w:div w:id="976492338">
              <w:marLeft w:val="0"/>
              <w:marRight w:val="0"/>
              <w:marTop w:val="0"/>
              <w:marBottom w:val="0"/>
              <w:divBdr>
                <w:top w:val="none" w:sz="0" w:space="0" w:color="auto"/>
                <w:left w:val="none" w:sz="0" w:space="0" w:color="auto"/>
                <w:bottom w:val="none" w:sz="0" w:space="0" w:color="auto"/>
                <w:right w:val="none" w:sz="0" w:space="0" w:color="auto"/>
              </w:divBdr>
            </w:div>
            <w:div w:id="976492339">
              <w:marLeft w:val="0"/>
              <w:marRight w:val="0"/>
              <w:marTop w:val="0"/>
              <w:marBottom w:val="0"/>
              <w:divBdr>
                <w:top w:val="none" w:sz="0" w:space="0" w:color="auto"/>
                <w:left w:val="none" w:sz="0" w:space="0" w:color="auto"/>
                <w:bottom w:val="none" w:sz="0" w:space="0" w:color="auto"/>
                <w:right w:val="none" w:sz="0" w:space="0" w:color="auto"/>
              </w:divBdr>
            </w:div>
            <w:div w:id="976492344">
              <w:marLeft w:val="0"/>
              <w:marRight w:val="0"/>
              <w:marTop w:val="0"/>
              <w:marBottom w:val="0"/>
              <w:divBdr>
                <w:top w:val="none" w:sz="0" w:space="0" w:color="auto"/>
                <w:left w:val="none" w:sz="0" w:space="0" w:color="auto"/>
                <w:bottom w:val="none" w:sz="0" w:space="0" w:color="auto"/>
                <w:right w:val="none" w:sz="0" w:space="0" w:color="auto"/>
              </w:divBdr>
            </w:div>
          </w:divsChild>
        </w:div>
        <w:div w:id="976492366">
          <w:marLeft w:val="0"/>
          <w:marRight w:val="0"/>
          <w:marTop w:val="0"/>
          <w:marBottom w:val="0"/>
          <w:divBdr>
            <w:top w:val="none" w:sz="0" w:space="0" w:color="auto"/>
            <w:left w:val="none" w:sz="0" w:space="0" w:color="auto"/>
            <w:bottom w:val="none" w:sz="0" w:space="0" w:color="auto"/>
            <w:right w:val="none" w:sz="0" w:space="0" w:color="auto"/>
          </w:divBdr>
          <w:divsChild>
            <w:div w:id="976492359">
              <w:marLeft w:val="0"/>
              <w:marRight w:val="0"/>
              <w:marTop w:val="0"/>
              <w:marBottom w:val="0"/>
              <w:divBdr>
                <w:top w:val="none" w:sz="0" w:space="0" w:color="auto"/>
                <w:left w:val="none" w:sz="0" w:space="0" w:color="auto"/>
                <w:bottom w:val="none" w:sz="0" w:space="0" w:color="auto"/>
                <w:right w:val="none" w:sz="0" w:space="0" w:color="auto"/>
              </w:divBdr>
            </w:div>
            <w:div w:id="976492381">
              <w:marLeft w:val="0"/>
              <w:marRight w:val="0"/>
              <w:marTop w:val="0"/>
              <w:marBottom w:val="0"/>
              <w:divBdr>
                <w:top w:val="none" w:sz="0" w:space="0" w:color="auto"/>
                <w:left w:val="none" w:sz="0" w:space="0" w:color="auto"/>
                <w:bottom w:val="none" w:sz="0" w:space="0" w:color="auto"/>
                <w:right w:val="none" w:sz="0" w:space="0" w:color="auto"/>
              </w:divBdr>
            </w:div>
            <w:div w:id="976492415">
              <w:marLeft w:val="0"/>
              <w:marRight w:val="0"/>
              <w:marTop w:val="0"/>
              <w:marBottom w:val="0"/>
              <w:divBdr>
                <w:top w:val="none" w:sz="0" w:space="0" w:color="auto"/>
                <w:left w:val="none" w:sz="0" w:space="0" w:color="auto"/>
                <w:bottom w:val="none" w:sz="0" w:space="0" w:color="auto"/>
                <w:right w:val="none" w:sz="0" w:space="0" w:color="auto"/>
              </w:divBdr>
            </w:div>
            <w:div w:id="976492428">
              <w:marLeft w:val="0"/>
              <w:marRight w:val="0"/>
              <w:marTop w:val="0"/>
              <w:marBottom w:val="0"/>
              <w:divBdr>
                <w:top w:val="none" w:sz="0" w:space="0" w:color="auto"/>
                <w:left w:val="none" w:sz="0" w:space="0" w:color="auto"/>
                <w:bottom w:val="none" w:sz="0" w:space="0" w:color="auto"/>
                <w:right w:val="none" w:sz="0" w:space="0" w:color="auto"/>
              </w:divBdr>
            </w:div>
            <w:div w:id="976492433">
              <w:marLeft w:val="0"/>
              <w:marRight w:val="0"/>
              <w:marTop w:val="0"/>
              <w:marBottom w:val="0"/>
              <w:divBdr>
                <w:top w:val="none" w:sz="0" w:space="0" w:color="auto"/>
                <w:left w:val="none" w:sz="0" w:space="0" w:color="auto"/>
                <w:bottom w:val="none" w:sz="0" w:space="0" w:color="auto"/>
                <w:right w:val="none" w:sz="0" w:space="0" w:color="auto"/>
              </w:divBdr>
            </w:div>
          </w:divsChild>
        </w:div>
        <w:div w:id="976492368">
          <w:marLeft w:val="0"/>
          <w:marRight w:val="0"/>
          <w:marTop w:val="0"/>
          <w:marBottom w:val="0"/>
          <w:divBdr>
            <w:top w:val="none" w:sz="0" w:space="0" w:color="auto"/>
            <w:left w:val="none" w:sz="0" w:space="0" w:color="auto"/>
            <w:bottom w:val="none" w:sz="0" w:space="0" w:color="auto"/>
            <w:right w:val="none" w:sz="0" w:space="0" w:color="auto"/>
          </w:divBdr>
        </w:div>
        <w:div w:id="976492375">
          <w:marLeft w:val="0"/>
          <w:marRight w:val="0"/>
          <w:marTop w:val="0"/>
          <w:marBottom w:val="0"/>
          <w:divBdr>
            <w:top w:val="none" w:sz="0" w:space="0" w:color="auto"/>
            <w:left w:val="none" w:sz="0" w:space="0" w:color="auto"/>
            <w:bottom w:val="none" w:sz="0" w:space="0" w:color="auto"/>
            <w:right w:val="none" w:sz="0" w:space="0" w:color="auto"/>
          </w:divBdr>
          <w:divsChild>
            <w:div w:id="976492334">
              <w:marLeft w:val="0"/>
              <w:marRight w:val="0"/>
              <w:marTop w:val="0"/>
              <w:marBottom w:val="0"/>
              <w:divBdr>
                <w:top w:val="none" w:sz="0" w:space="0" w:color="auto"/>
                <w:left w:val="none" w:sz="0" w:space="0" w:color="auto"/>
                <w:bottom w:val="none" w:sz="0" w:space="0" w:color="auto"/>
                <w:right w:val="none" w:sz="0" w:space="0" w:color="auto"/>
              </w:divBdr>
            </w:div>
            <w:div w:id="976492341">
              <w:marLeft w:val="0"/>
              <w:marRight w:val="0"/>
              <w:marTop w:val="0"/>
              <w:marBottom w:val="0"/>
              <w:divBdr>
                <w:top w:val="none" w:sz="0" w:space="0" w:color="auto"/>
                <w:left w:val="none" w:sz="0" w:space="0" w:color="auto"/>
                <w:bottom w:val="none" w:sz="0" w:space="0" w:color="auto"/>
                <w:right w:val="none" w:sz="0" w:space="0" w:color="auto"/>
              </w:divBdr>
            </w:div>
            <w:div w:id="976492400">
              <w:marLeft w:val="0"/>
              <w:marRight w:val="0"/>
              <w:marTop w:val="0"/>
              <w:marBottom w:val="0"/>
              <w:divBdr>
                <w:top w:val="none" w:sz="0" w:space="0" w:color="auto"/>
                <w:left w:val="none" w:sz="0" w:space="0" w:color="auto"/>
                <w:bottom w:val="none" w:sz="0" w:space="0" w:color="auto"/>
                <w:right w:val="none" w:sz="0" w:space="0" w:color="auto"/>
              </w:divBdr>
            </w:div>
            <w:div w:id="976492409">
              <w:marLeft w:val="0"/>
              <w:marRight w:val="0"/>
              <w:marTop w:val="0"/>
              <w:marBottom w:val="0"/>
              <w:divBdr>
                <w:top w:val="none" w:sz="0" w:space="0" w:color="auto"/>
                <w:left w:val="none" w:sz="0" w:space="0" w:color="auto"/>
                <w:bottom w:val="none" w:sz="0" w:space="0" w:color="auto"/>
                <w:right w:val="none" w:sz="0" w:space="0" w:color="auto"/>
              </w:divBdr>
            </w:div>
            <w:div w:id="976492438">
              <w:marLeft w:val="0"/>
              <w:marRight w:val="0"/>
              <w:marTop w:val="0"/>
              <w:marBottom w:val="0"/>
              <w:divBdr>
                <w:top w:val="none" w:sz="0" w:space="0" w:color="auto"/>
                <w:left w:val="none" w:sz="0" w:space="0" w:color="auto"/>
                <w:bottom w:val="none" w:sz="0" w:space="0" w:color="auto"/>
                <w:right w:val="none" w:sz="0" w:space="0" w:color="auto"/>
              </w:divBdr>
            </w:div>
          </w:divsChild>
        </w:div>
        <w:div w:id="976492376">
          <w:marLeft w:val="0"/>
          <w:marRight w:val="0"/>
          <w:marTop w:val="0"/>
          <w:marBottom w:val="0"/>
          <w:divBdr>
            <w:top w:val="none" w:sz="0" w:space="0" w:color="auto"/>
            <w:left w:val="none" w:sz="0" w:space="0" w:color="auto"/>
            <w:bottom w:val="none" w:sz="0" w:space="0" w:color="auto"/>
            <w:right w:val="none" w:sz="0" w:space="0" w:color="auto"/>
          </w:divBdr>
        </w:div>
        <w:div w:id="976492385">
          <w:marLeft w:val="0"/>
          <w:marRight w:val="0"/>
          <w:marTop w:val="0"/>
          <w:marBottom w:val="0"/>
          <w:divBdr>
            <w:top w:val="none" w:sz="0" w:space="0" w:color="auto"/>
            <w:left w:val="none" w:sz="0" w:space="0" w:color="auto"/>
            <w:bottom w:val="none" w:sz="0" w:space="0" w:color="auto"/>
            <w:right w:val="none" w:sz="0" w:space="0" w:color="auto"/>
          </w:divBdr>
        </w:div>
        <w:div w:id="976492388">
          <w:marLeft w:val="0"/>
          <w:marRight w:val="0"/>
          <w:marTop w:val="0"/>
          <w:marBottom w:val="0"/>
          <w:divBdr>
            <w:top w:val="none" w:sz="0" w:space="0" w:color="auto"/>
            <w:left w:val="none" w:sz="0" w:space="0" w:color="auto"/>
            <w:bottom w:val="none" w:sz="0" w:space="0" w:color="auto"/>
            <w:right w:val="none" w:sz="0" w:space="0" w:color="auto"/>
          </w:divBdr>
        </w:div>
        <w:div w:id="976492389">
          <w:marLeft w:val="0"/>
          <w:marRight w:val="0"/>
          <w:marTop w:val="0"/>
          <w:marBottom w:val="0"/>
          <w:divBdr>
            <w:top w:val="none" w:sz="0" w:space="0" w:color="auto"/>
            <w:left w:val="none" w:sz="0" w:space="0" w:color="auto"/>
            <w:bottom w:val="none" w:sz="0" w:space="0" w:color="auto"/>
            <w:right w:val="none" w:sz="0" w:space="0" w:color="auto"/>
          </w:divBdr>
        </w:div>
        <w:div w:id="976492395">
          <w:marLeft w:val="0"/>
          <w:marRight w:val="0"/>
          <w:marTop w:val="0"/>
          <w:marBottom w:val="0"/>
          <w:divBdr>
            <w:top w:val="none" w:sz="0" w:space="0" w:color="auto"/>
            <w:left w:val="none" w:sz="0" w:space="0" w:color="auto"/>
            <w:bottom w:val="none" w:sz="0" w:space="0" w:color="auto"/>
            <w:right w:val="none" w:sz="0" w:space="0" w:color="auto"/>
          </w:divBdr>
          <w:divsChild>
            <w:div w:id="976492326">
              <w:marLeft w:val="0"/>
              <w:marRight w:val="0"/>
              <w:marTop w:val="0"/>
              <w:marBottom w:val="0"/>
              <w:divBdr>
                <w:top w:val="none" w:sz="0" w:space="0" w:color="auto"/>
                <w:left w:val="none" w:sz="0" w:space="0" w:color="auto"/>
                <w:bottom w:val="none" w:sz="0" w:space="0" w:color="auto"/>
                <w:right w:val="none" w:sz="0" w:space="0" w:color="auto"/>
              </w:divBdr>
            </w:div>
            <w:div w:id="976492348">
              <w:marLeft w:val="0"/>
              <w:marRight w:val="0"/>
              <w:marTop w:val="0"/>
              <w:marBottom w:val="0"/>
              <w:divBdr>
                <w:top w:val="none" w:sz="0" w:space="0" w:color="auto"/>
                <w:left w:val="none" w:sz="0" w:space="0" w:color="auto"/>
                <w:bottom w:val="none" w:sz="0" w:space="0" w:color="auto"/>
                <w:right w:val="none" w:sz="0" w:space="0" w:color="auto"/>
              </w:divBdr>
            </w:div>
            <w:div w:id="976492399">
              <w:marLeft w:val="0"/>
              <w:marRight w:val="0"/>
              <w:marTop w:val="0"/>
              <w:marBottom w:val="0"/>
              <w:divBdr>
                <w:top w:val="none" w:sz="0" w:space="0" w:color="auto"/>
                <w:left w:val="none" w:sz="0" w:space="0" w:color="auto"/>
                <w:bottom w:val="none" w:sz="0" w:space="0" w:color="auto"/>
                <w:right w:val="none" w:sz="0" w:space="0" w:color="auto"/>
              </w:divBdr>
            </w:div>
            <w:div w:id="976492408">
              <w:marLeft w:val="0"/>
              <w:marRight w:val="0"/>
              <w:marTop w:val="0"/>
              <w:marBottom w:val="0"/>
              <w:divBdr>
                <w:top w:val="none" w:sz="0" w:space="0" w:color="auto"/>
                <w:left w:val="none" w:sz="0" w:space="0" w:color="auto"/>
                <w:bottom w:val="none" w:sz="0" w:space="0" w:color="auto"/>
                <w:right w:val="none" w:sz="0" w:space="0" w:color="auto"/>
              </w:divBdr>
            </w:div>
            <w:div w:id="976492411">
              <w:marLeft w:val="0"/>
              <w:marRight w:val="0"/>
              <w:marTop w:val="0"/>
              <w:marBottom w:val="0"/>
              <w:divBdr>
                <w:top w:val="none" w:sz="0" w:space="0" w:color="auto"/>
                <w:left w:val="none" w:sz="0" w:space="0" w:color="auto"/>
                <w:bottom w:val="none" w:sz="0" w:space="0" w:color="auto"/>
                <w:right w:val="none" w:sz="0" w:space="0" w:color="auto"/>
              </w:divBdr>
            </w:div>
          </w:divsChild>
        </w:div>
        <w:div w:id="976492401">
          <w:marLeft w:val="0"/>
          <w:marRight w:val="0"/>
          <w:marTop w:val="0"/>
          <w:marBottom w:val="0"/>
          <w:divBdr>
            <w:top w:val="none" w:sz="0" w:space="0" w:color="auto"/>
            <w:left w:val="none" w:sz="0" w:space="0" w:color="auto"/>
            <w:bottom w:val="none" w:sz="0" w:space="0" w:color="auto"/>
            <w:right w:val="none" w:sz="0" w:space="0" w:color="auto"/>
          </w:divBdr>
        </w:div>
        <w:div w:id="976492407">
          <w:marLeft w:val="0"/>
          <w:marRight w:val="0"/>
          <w:marTop w:val="0"/>
          <w:marBottom w:val="0"/>
          <w:divBdr>
            <w:top w:val="none" w:sz="0" w:space="0" w:color="auto"/>
            <w:left w:val="none" w:sz="0" w:space="0" w:color="auto"/>
            <w:bottom w:val="none" w:sz="0" w:space="0" w:color="auto"/>
            <w:right w:val="none" w:sz="0" w:space="0" w:color="auto"/>
          </w:divBdr>
        </w:div>
        <w:div w:id="976492426">
          <w:marLeft w:val="0"/>
          <w:marRight w:val="0"/>
          <w:marTop w:val="0"/>
          <w:marBottom w:val="0"/>
          <w:divBdr>
            <w:top w:val="none" w:sz="0" w:space="0" w:color="auto"/>
            <w:left w:val="none" w:sz="0" w:space="0" w:color="auto"/>
            <w:bottom w:val="none" w:sz="0" w:space="0" w:color="auto"/>
            <w:right w:val="none" w:sz="0" w:space="0" w:color="auto"/>
          </w:divBdr>
        </w:div>
        <w:div w:id="976492431">
          <w:marLeft w:val="0"/>
          <w:marRight w:val="0"/>
          <w:marTop w:val="0"/>
          <w:marBottom w:val="0"/>
          <w:divBdr>
            <w:top w:val="none" w:sz="0" w:space="0" w:color="auto"/>
            <w:left w:val="none" w:sz="0" w:space="0" w:color="auto"/>
            <w:bottom w:val="none" w:sz="0" w:space="0" w:color="auto"/>
            <w:right w:val="none" w:sz="0" w:space="0" w:color="auto"/>
          </w:divBdr>
          <w:divsChild>
            <w:div w:id="976492302">
              <w:marLeft w:val="0"/>
              <w:marRight w:val="0"/>
              <w:marTop w:val="0"/>
              <w:marBottom w:val="0"/>
              <w:divBdr>
                <w:top w:val="none" w:sz="0" w:space="0" w:color="auto"/>
                <w:left w:val="none" w:sz="0" w:space="0" w:color="auto"/>
                <w:bottom w:val="none" w:sz="0" w:space="0" w:color="auto"/>
                <w:right w:val="none" w:sz="0" w:space="0" w:color="auto"/>
              </w:divBdr>
            </w:div>
            <w:div w:id="976492314">
              <w:marLeft w:val="0"/>
              <w:marRight w:val="0"/>
              <w:marTop w:val="0"/>
              <w:marBottom w:val="0"/>
              <w:divBdr>
                <w:top w:val="none" w:sz="0" w:space="0" w:color="auto"/>
                <w:left w:val="none" w:sz="0" w:space="0" w:color="auto"/>
                <w:bottom w:val="none" w:sz="0" w:space="0" w:color="auto"/>
                <w:right w:val="none" w:sz="0" w:space="0" w:color="auto"/>
              </w:divBdr>
            </w:div>
            <w:div w:id="976492352">
              <w:marLeft w:val="0"/>
              <w:marRight w:val="0"/>
              <w:marTop w:val="0"/>
              <w:marBottom w:val="0"/>
              <w:divBdr>
                <w:top w:val="none" w:sz="0" w:space="0" w:color="auto"/>
                <w:left w:val="none" w:sz="0" w:space="0" w:color="auto"/>
                <w:bottom w:val="none" w:sz="0" w:space="0" w:color="auto"/>
                <w:right w:val="none" w:sz="0" w:space="0" w:color="auto"/>
              </w:divBdr>
            </w:div>
            <w:div w:id="976492383">
              <w:marLeft w:val="0"/>
              <w:marRight w:val="0"/>
              <w:marTop w:val="0"/>
              <w:marBottom w:val="0"/>
              <w:divBdr>
                <w:top w:val="none" w:sz="0" w:space="0" w:color="auto"/>
                <w:left w:val="none" w:sz="0" w:space="0" w:color="auto"/>
                <w:bottom w:val="none" w:sz="0" w:space="0" w:color="auto"/>
                <w:right w:val="none" w:sz="0" w:space="0" w:color="auto"/>
              </w:divBdr>
            </w:div>
            <w:div w:id="976492418">
              <w:marLeft w:val="0"/>
              <w:marRight w:val="0"/>
              <w:marTop w:val="0"/>
              <w:marBottom w:val="0"/>
              <w:divBdr>
                <w:top w:val="none" w:sz="0" w:space="0" w:color="auto"/>
                <w:left w:val="none" w:sz="0" w:space="0" w:color="auto"/>
                <w:bottom w:val="none" w:sz="0" w:space="0" w:color="auto"/>
                <w:right w:val="none" w:sz="0" w:space="0" w:color="auto"/>
              </w:divBdr>
            </w:div>
          </w:divsChild>
        </w:div>
        <w:div w:id="976492435">
          <w:marLeft w:val="0"/>
          <w:marRight w:val="0"/>
          <w:marTop w:val="0"/>
          <w:marBottom w:val="0"/>
          <w:divBdr>
            <w:top w:val="none" w:sz="0" w:space="0" w:color="auto"/>
            <w:left w:val="none" w:sz="0" w:space="0" w:color="auto"/>
            <w:bottom w:val="none" w:sz="0" w:space="0" w:color="auto"/>
            <w:right w:val="none" w:sz="0" w:space="0" w:color="auto"/>
          </w:divBdr>
          <w:divsChild>
            <w:div w:id="976492304">
              <w:marLeft w:val="0"/>
              <w:marRight w:val="0"/>
              <w:marTop w:val="0"/>
              <w:marBottom w:val="0"/>
              <w:divBdr>
                <w:top w:val="none" w:sz="0" w:space="0" w:color="auto"/>
                <w:left w:val="none" w:sz="0" w:space="0" w:color="auto"/>
                <w:bottom w:val="none" w:sz="0" w:space="0" w:color="auto"/>
                <w:right w:val="none" w:sz="0" w:space="0" w:color="auto"/>
              </w:divBdr>
            </w:div>
            <w:div w:id="976492369">
              <w:marLeft w:val="0"/>
              <w:marRight w:val="0"/>
              <w:marTop w:val="0"/>
              <w:marBottom w:val="0"/>
              <w:divBdr>
                <w:top w:val="none" w:sz="0" w:space="0" w:color="auto"/>
                <w:left w:val="none" w:sz="0" w:space="0" w:color="auto"/>
                <w:bottom w:val="none" w:sz="0" w:space="0" w:color="auto"/>
                <w:right w:val="none" w:sz="0" w:space="0" w:color="auto"/>
              </w:divBdr>
            </w:div>
            <w:div w:id="976492406">
              <w:marLeft w:val="0"/>
              <w:marRight w:val="0"/>
              <w:marTop w:val="0"/>
              <w:marBottom w:val="0"/>
              <w:divBdr>
                <w:top w:val="none" w:sz="0" w:space="0" w:color="auto"/>
                <w:left w:val="none" w:sz="0" w:space="0" w:color="auto"/>
                <w:bottom w:val="none" w:sz="0" w:space="0" w:color="auto"/>
                <w:right w:val="none" w:sz="0" w:space="0" w:color="auto"/>
              </w:divBdr>
            </w:div>
            <w:div w:id="976492429">
              <w:marLeft w:val="0"/>
              <w:marRight w:val="0"/>
              <w:marTop w:val="0"/>
              <w:marBottom w:val="0"/>
              <w:divBdr>
                <w:top w:val="none" w:sz="0" w:space="0" w:color="auto"/>
                <w:left w:val="none" w:sz="0" w:space="0" w:color="auto"/>
                <w:bottom w:val="none" w:sz="0" w:space="0" w:color="auto"/>
                <w:right w:val="none" w:sz="0" w:space="0" w:color="auto"/>
              </w:divBdr>
            </w:div>
            <w:div w:id="976492434">
              <w:marLeft w:val="0"/>
              <w:marRight w:val="0"/>
              <w:marTop w:val="0"/>
              <w:marBottom w:val="0"/>
              <w:divBdr>
                <w:top w:val="none" w:sz="0" w:space="0" w:color="auto"/>
                <w:left w:val="none" w:sz="0" w:space="0" w:color="auto"/>
                <w:bottom w:val="none" w:sz="0" w:space="0" w:color="auto"/>
                <w:right w:val="none" w:sz="0" w:space="0" w:color="auto"/>
              </w:divBdr>
            </w:div>
          </w:divsChild>
        </w:div>
        <w:div w:id="976492443">
          <w:marLeft w:val="0"/>
          <w:marRight w:val="0"/>
          <w:marTop w:val="0"/>
          <w:marBottom w:val="0"/>
          <w:divBdr>
            <w:top w:val="none" w:sz="0" w:space="0" w:color="auto"/>
            <w:left w:val="none" w:sz="0" w:space="0" w:color="auto"/>
            <w:bottom w:val="none" w:sz="0" w:space="0" w:color="auto"/>
            <w:right w:val="none" w:sz="0" w:space="0" w:color="auto"/>
          </w:divBdr>
        </w:div>
        <w:div w:id="976492447">
          <w:marLeft w:val="0"/>
          <w:marRight w:val="0"/>
          <w:marTop w:val="0"/>
          <w:marBottom w:val="0"/>
          <w:divBdr>
            <w:top w:val="none" w:sz="0" w:space="0" w:color="auto"/>
            <w:left w:val="none" w:sz="0" w:space="0" w:color="auto"/>
            <w:bottom w:val="none" w:sz="0" w:space="0" w:color="auto"/>
            <w:right w:val="none" w:sz="0" w:space="0" w:color="auto"/>
          </w:divBdr>
        </w:div>
      </w:divsChild>
    </w:div>
    <w:div w:id="976492378">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sChild>
            <w:div w:id="976492345">
              <w:marLeft w:val="0"/>
              <w:marRight w:val="0"/>
              <w:marTop w:val="0"/>
              <w:marBottom w:val="0"/>
              <w:divBdr>
                <w:top w:val="none" w:sz="0" w:space="0" w:color="auto"/>
                <w:left w:val="none" w:sz="0" w:space="0" w:color="auto"/>
                <w:bottom w:val="none" w:sz="0" w:space="0" w:color="auto"/>
                <w:right w:val="none" w:sz="0" w:space="0" w:color="auto"/>
              </w:divBdr>
            </w:div>
            <w:div w:id="976492346">
              <w:marLeft w:val="0"/>
              <w:marRight w:val="0"/>
              <w:marTop w:val="0"/>
              <w:marBottom w:val="0"/>
              <w:divBdr>
                <w:top w:val="none" w:sz="0" w:space="0" w:color="auto"/>
                <w:left w:val="none" w:sz="0" w:space="0" w:color="auto"/>
                <w:bottom w:val="none" w:sz="0" w:space="0" w:color="auto"/>
                <w:right w:val="none" w:sz="0" w:space="0" w:color="auto"/>
              </w:divBdr>
            </w:div>
            <w:div w:id="976492384">
              <w:marLeft w:val="0"/>
              <w:marRight w:val="0"/>
              <w:marTop w:val="0"/>
              <w:marBottom w:val="0"/>
              <w:divBdr>
                <w:top w:val="none" w:sz="0" w:space="0" w:color="auto"/>
                <w:left w:val="none" w:sz="0" w:space="0" w:color="auto"/>
                <w:bottom w:val="none" w:sz="0" w:space="0" w:color="auto"/>
                <w:right w:val="none" w:sz="0" w:space="0" w:color="auto"/>
              </w:divBdr>
            </w:div>
            <w:div w:id="976492393">
              <w:marLeft w:val="0"/>
              <w:marRight w:val="0"/>
              <w:marTop w:val="0"/>
              <w:marBottom w:val="0"/>
              <w:divBdr>
                <w:top w:val="none" w:sz="0" w:space="0" w:color="auto"/>
                <w:left w:val="none" w:sz="0" w:space="0" w:color="auto"/>
                <w:bottom w:val="none" w:sz="0" w:space="0" w:color="auto"/>
                <w:right w:val="none" w:sz="0" w:space="0" w:color="auto"/>
              </w:divBdr>
            </w:div>
            <w:div w:id="976492394">
              <w:marLeft w:val="0"/>
              <w:marRight w:val="0"/>
              <w:marTop w:val="0"/>
              <w:marBottom w:val="0"/>
              <w:divBdr>
                <w:top w:val="none" w:sz="0" w:space="0" w:color="auto"/>
                <w:left w:val="none" w:sz="0" w:space="0" w:color="auto"/>
                <w:bottom w:val="none" w:sz="0" w:space="0" w:color="auto"/>
                <w:right w:val="none" w:sz="0" w:space="0" w:color="auto"/>
              </w:divBdr>
            </w:div>
          </w:divsChild>
        </w:div>
        <w:div w:id="976492316">
          <w:marLeft w:val="0"/>
          <w:marRight w:val="0"/>
          <w:marTop w:val="0"/>
          <w:marBottom w:val="0"/>
          <w:divBdr>
            <w:top w:val="none" w:sz="0" w:space="0" w:color="auto"/>
            <w:left w:val="none" w:sz="0" w:space="0" w:color="auto"/>
            <w:bottom w:val="none" w:sz="0" w:space="0" w:color="auto"/>
            <w:right w:val="none" w:sz="0" w:space="0" w:color="auto"/>
          </w:divBdr>
        </w:div>
        <w:div w:id="976492318">
          <w:marLeft w:val="0"/>
          <w:marRight w:val="0"/>
          <w:marTop w:val="0"/>
          <w:marBottom w:val="0"/>
          <w:divBdr>
            <w:top w:val="none" w:sz="0" w:space="0" w:color="auto"/>
            <w:left w:val="none" w:sz="0" w:space="0" w:color="auto"/>
            <w:bottom w:val="none" w:sz="0" w:space="0" w:color="auto"/>
            <w:right w:val="none" w:sz="0" w:space="0" w:color="auto"/>
          </w:divBdr>
          <w:divsChild>
            <w:div w:id="976492332">
              <w:marLeft w:val="0"/>
              <w:marRight w:val="0"/>
              <w:marTop w:val="0"/>
              <w:marBottom w:val="0"/>
              <w:divBdr>
                <w:top w:val="none" w:sz="0" w:space="0" w:color="auto"/>
                <w:left w:val="none" w:sz="0" w:space="0" w:color="auto"/>
                <w:bottom w:val="none" w:sz="0" w:space="0" w:color="auto"/>
                <w:right w:val="none" w:sz="0" w:space="0" w:color="auto"/>
              </w:divBdr>
            </w:div>
            <w:div w:id="976492370">
              <w:marLeft w:val="0"/>
              <w:marRight w:val="0"/>
              <w:marTop w:val="0"/>
              <w:marBottom w:val="0"/>
              <w:divBdr>
                <w:top w:val="none" w:sz="0" w:space="0" w:color="auto"/>
                <w:left w:val="none" w:sz="0" w:space="0" w:color="auto"/>
                <w:bottom w:val="none" w:sz="0" w:space="0" w:color="auto"/>
                <w:right w:val="none" w:sz="0" w:space="0" w:color="auto"/>
              </w:divBdr>
            </w:div>
            <w:div w:id="976492391">
              <w:marLeft w:val="0"/>
              <w:marRight w:val="0"/>
              <w:marTop w:val="0"/>
              <w:marBottom w:val="0"/>
              <w:divBdr>
                <w:top w:val="none" w:sz="0" w:space="0" w:color="auto"/>
                <w:left w:val="none" w:sz="0" w:space="0" w:color="auto"/>
                <w:bottom w:val="none" w:sz="0" w:space="0" w:color="auto"/>
                <w:right w:val="none" w:sz="0" w:space="0" w:color="auto"/>
              </w:divBdr>
            </w:div>
            <w:div w:id="976492402">
              <w:marLeft w:val="0"/>
              <w:marRight w:val="0"/>
              <w:marTop w:val="0"/>
              <w:marBottom w:val="0"/>
              <w:divBdr>
                <w:top w:val="none" w:sz="0" w:space="0" w:color="auto"/>
                <w:left w:val="none" w:sz="0" w:space="0" w:color="auto"/>
                <w:bottom w:val="none" w:sz="0" w:space="0" w:color="auto"/>
                <w:right w:val="none" w:sz="0" w:space="0" w:color="auto"/>
              </w:divBdr>
            </w:div>
            <w:div w:id="976492417">
              <w:marLeft w:val="0"/>
              <w:marRight w:val="0"/>
              <w:marTop w:val="0"/>
              <w:marBottom w:val="0"/>
              <w:divBdr>
                <w:top w:val="none" w:sz="0" w:space="0" w:color="auto"/>
                <w:left w:val="none" w:sz="0" w:space="0" w:color="auto"/>
                <w:bottom w:val="none" w:sz="0" w:space="0" w:color="auto"/>
                <w:right w:val="none" w:sz="0" w:space="0" w:color="auto"/>
              </w:divBdr>
            </w:div>
          </w:divsChild>
        </w:div>
        <w:div w:id="976492324">
          <w:marLeft w:val="0"/>
          <w:marRight w:val="0"/>
          <w:marTop w:val="0"/>
          <w:marBottom w:val="0"/>
          <w:divBdr>
            <w:top w:val="none" w:sz="0" w:space="0" w:color="auto"/>
            <w:left w:val="none" w:sz="0" w:space="0" w:color="auto"/>
            <w:bottom w:val="none" w:sz="0" w:space="0" w:color="auto"/>
            <w:right w:val="none" w:sz="0" w:space="0" w:color="auto"/>
          </w:divBdr>
          <w:divsChild>
            <w:div w:id="976492329">
              <w:marLeft w:val="0"/>
              <w:marRight w:val="0"/>
              <w:marTop w:val="0"/>
              <w:marBottom w:val="0"/>
              <w:divBdr>
                <w:top w:val="none" w:sz="0" w:space="0" w:color="auto"/>
                <w:left w:val="none" w:sz="0" w:space="0" w:color="auto"/>
                <w:bottom w:val="none" w:sz="0" w:space="0" w:color="auto"/>
                <w:right w:val="none" w:sz="0" w:space="0" w:color="auto"/>
              </w:divBdr>
            </w:div>
            <w:div w:id="976492336">
              <w:marLeft w:val="0"/>
              <w:marRight w:val="0"/>
              <w:marTop w:val="0"/>
              <w:marBottom w:val="0"/>
              <w:divBdr>
                <w:top w:val="none" w:sz="0" w:space="0" w:color="auto"/>
                <w:left w:val="none" w:sz="0" w:space="0" w:color="auto"/>
                <w:bottom w:val="none" w:sz="0" w:space="0" w:color="auto"/>
                <w:right w:val="none" w:sz="0" w:space="0" w:color="auto"/>
              </w:divBdr>
            </w:div>
            <w:div w:id="976492360">
              <w:marLeft w:val="0"/>
              <w:marRight w:val="0"/>
              <w:marTop w:val="0"/>
              <w:marBottom w:val="0"/>
              <w:divBdr>
                <w:top w:val="none" w:sz="0" w:space="0" w:color="auto"/>
                <w:left w:val="none" w:sz="0" w:space="0" w:color="auto"/>
                <w:bottom w:val="none" w:sz="0" w:space="0" w:color="auto"/>
                <w:right w:val="none" w:sz="0" w:space="0" w:color="auto"/>
              </w:divBdr>
            </w:div>
            <w:div w:id="976492387">
              <w:marLeft w:val="0"/>
              <w:marRight w:val="0"/>
              <w:marTop w:val="0"/>
              <w:marBottom w:val="0"/>
              <w:divBdr>
                <w:top w:val="none" w:sz="0" w:space="0" w:color="auto"/>
                <w:left w:val="none" w:sz="0" w:space="0" w:color="auto"/>
                <w:bottom w:val="none" w:sz="0" w:space="0" w:color="auto"/>
                <w:right w:val="none" w:sz="0" w:space="0" w:color="auto"/>
              </w:divBdr>
            </w:div>
            <w:div w:id="976492442">
              <w:marLeft w:val="0"/>
              <w:marRight w:val="0"/>
              <w:marTop w:val="0"/>
              <w:marBottom w:val="0"/>
              <w:divBdr>
                <w:top w:val="none" w:sz="0" w:space="0" w:color="auto"/>
                <w:left w:val="none" w:sz="0" w:space="0" w:color="auto"/>
                <w:bottom w:val="none" w:sz="0" w:space="0" w:color="auto"/>
                <w:right w:val="none" w:sz="0" w:space="0" w:color="auto"/>
              </w:divBdr>
            </w:div>
          </w:divsChild>
        </w:div>
        <w:div w:id="976492331">
          <w:marLeft w:val="0"/>
          <w:marRight w:val="0"/>
          <w:marTop w:val="0"/>
          <w:marBottom w:val="0"/>
          <w:divBdr>
            <w:top w:val="none" w:sz="0" w:space="0" w:color="auto"/>
            <w:left w:val="none" w:sz="0" w:space="0" w:color="auto"/>
            <w:bottom w:val="none" w:sz="0" w:space="0" w:color="auto"/>
            <w:right w:val="none" w:sz="0" w:space="0" w:color="auto"/>
          </w:divBdr>
          <w:divsChild>
            <w:div w:id="976492307">
              <w:marLeft w:val="0"/>
              <w:marRight w:val="0"/>
              <w:marTop w:val="0"/>
              <w:marBottom w:val="0"/>
              <w:divBdr>
                <w:top w:val="none" w:sz="0" w:space="0" w:color="auto"/>
                <w:left w:val="none" w:sz="0" w:space="0" w:color="auto"/>
                <w:bottom w:val="none" w:sz="0" w:space="0" w:color="auto"/>
                <w:right w:val="none" w:sz="0" w:space="0" w:color="auto"/>
              </w:divBdr>
            </w:div>
            <w:div w:id="976492349">
              <w:marLeft w:val="0"/>
              <w:marRight w:val="0"/>
              <w:marTop w:val="0"/>
              <w:marBottom w:val="0"/>
              <w:divBdr>
                <w:top w:val="none" w:sz="0" w:space="0" w:color="auto"/>
                <w:left w:val="none" w:sz="0" w:space="0" w:color="auto"/>
                <w:bottom w:val="none" w:sz="0" w:space="0" w:color="auto"/>
                <w:right w:val="none" w:sz="0" w:space="0" w:color="auto"/>
              </w:divBdr>
            </w:div>
            <w:div w:id="976492414">
              <w:marLeft w:val="0"/>
              <w:marRight w:val="0"/>
              <w:marTop w:val="0"/>
              <w:marBottom w:val="0"/>
              <w:divBdr>
                <w:top w:val="none" w:sz="0" w:space="0" w:color="auto"/>
                <w:left w:val="none" w:sz="0" w:space="0" w:color="auto"/>
                <w:bottom w:val="none" w:sz="0" w:space="0" w:color="auto"/>
                <w:right w:val="none" w:sz="0" w:space="0" w:color="auto"/>
              </w:divBdr>
            </w:div>
            <w:div w:id="976492419">
              <w:marLeft w:val="0"/>
              <w:marRight w:val="0"/>
              <w:marTop w:val="0"/>
              <w:marBottom w:val="0"/>
              <w:divBdr>
                <w:top w:val="none" w:sz="0" w:space="0" w:color="auto"/>
                <w:left w:val="none" w:sz="0" w:space="0" w:color="auto"/>
                <w:bottom w:val="none" w:sz="0" w:space="0" w:color="auto"/>
                <w:right w:val="none" w:sz="0" w:space="0" w:color="auto"/>
              </w:divBdr>
            </w:div>
            <w:div w:id="976492436">
              <w:marLeft w:val="0"/>
              <w:marRight w:val="0"/>
              <w:marTop w:val="0"/>
              <w:marBottom w:val="0"/>
              <w:divBdr>
                <w:top w:val="none" w:sz="0" w:space="0" w:color="auto"/>
                <w:left w:val="none" w:sz="0" w:space="0" w:color="auto"/>
                <w:bottom w:val="none" w:sz="0" w:space="0" w:color="auto"/>
                <w:right w:val="none" w:sz="0" w:space="0" w:color="auto"/>
              </w:divBdr>
            </w:div>
          </w:divsChild>
        </w:div>
        <w:div w:id="976492342">
          <w:marLeft w:val="0"/>
          <w:marRight w:val="0"/>
          <w:marTop w:val="0"/>
          <w:marBottom w:val="0"/>
          <w:divBdr>
            <w:top w:val="none" w:sz="0" w:space="0" w:color="auto"/>
            <w:left w:val="none" w:sz="0" w:space="0" w:color="auto"/>
            <w:bottom w:val="none" w:sz="0" w:space="0" w:color="auto"/>
            <w:right w:val="none" w:sz="0" w:space="0" w:color="auto"/>
          </w:divBdr>
        </w:div>
        <w:div w:id="976492347">
          <w:marLeft w:val="0"/>
          <w:marRight w:val="0"/>
          <w:marTop w:val="0"/>
          <w:marBottom w:val="0"/>
          <w:divBdr>
            <w:top w:val="none" w:sz="0" w:space="0" w:color="auto"/>
            <w:left w:val="none" w:sz="0" w:space="0" w:color="auto"/>
            <w:bottom w:val="none" w:sz="0" w:space="0" w:color="auto"/>
            <w:right w:val="none" w:sz="0" w:space="0" w:color="auto"/>
          </w:divBdr>
          <w:divsChild>
            <w:div w:id="976492367">
              <w:marLeft w:val="0"/>
              <w:marRight w:val="0"/>
              <w:marTop w:val="0"/>
              <w:marBottom w:val="0"/>
              <w:divBdr>
                <w:top w:val="none" w:sz="0" w:space="0" w:color="auto"/>
                <w:left w:val="none" w:sz="0" w:space="0" w:color="auto"/>
                <w:bottom w:val="none" w:sz="0" w:space="0" w:color="auto"/>
                <w:right w:val="none" w:sz="0" w:space="0" w:color="auto"/>
              </w:divBdr>
            </w:div>
            <w:div w:id="976492371">
              <w:marLeft w:val="0"/>
              <w:marRight w:val="0"/>
              <w:marTop w:val="0"/>
              <w:marBottom w:val="0"/>
              <w:divBdr>
                <w:top w:val="none" w:sz="0" w:space="0" w:color="auto"/>
                <w:left w:val="none" w:sz="0" w:space="0" w:color="auto"/>
                <w:bottom w:val="none" w:sz="0" w:space="0" w:color="auto"/>
                <w:right w:val="none" w:sz="0" w:space="0" w:color="auto"/>
              </w:divBdr>
            </w:div>
            <w:div w:id="976492386">
              <w:marLeft w:val="0"/>
              <w:marRight w:val="0"/>
              <w:marTop w:val="0"/>
              <w:marBottom w:val="0"/>
              <w:divBdr>
                <w:top w:val="none" w:sz="0" w:space="0" w:color="auto"/>
                <w:left w:val="none" w:sz="0" w:space="0" w:color="auto"/>
                <w:bottom w:val="none" w:sz="0" w:space="0" w:color="auto"/>
                <w:right w:val="none" w:sz="0" w:space="0" w:color="auto"/>
              </w:divBdr>
            </w:div>
            <w:div w:id="976492437">
              <w:marLeft w:val="0"/>
              <w:marRight w:val="0"/>
              <w:marTop w:val="0"/>
              <w:marBottom w:val="0"/>
              <w:divBdr>
                <w:top w:val="none" w:sz="0" w:space="0" w:color="auto"/>
                <w:left w:val="none" w:sz="0" w:space="0" w:color="auto"/>
                <w:bottom w:val="none" w:sz="0" w:space="0" w:color="auto"/>
                <w:right w:val="none" w:sz="0" w:space="0" w:color="auto"/>
              </w:divBdr>
            </w:div>
            <w:div w:id="976492448">
              <w:marLeft w:val="0"/>
              <w:marRight w:val="0"/>
              <w:marTop w:val="0"/>
              <w:marBottom w:val="0"/>
              <w:divBdr>
                <w:top w:val="none" w:sz="0" w:space="0" w:color="auto"/>
                <w:left w:val="none" w:sz="0" w:space="0" w:color="auto"/>
                <w:bottom w:val="none" w:sz="0" w:space="0" w:color="auto"/>
                <w:right w:val="none" w:sz="0" w:space="0" w:color="auto"/>
              </w:divBdr>
            </w:div>
          </w:divsChild>
        </w:div>
        <w:div w:id="976492350">
          <w:marLeft w:val="0"/>
          <w:marRight w:val="0"/>
          <w:marTop w:val="0"/>
          <w:marBottom w:val="0"/>
          <w:divBdr>
            <w:top w:val="none" w:sz="0" w:space="0" w:color="auto"/>
            <w:left w:val="none" w:sz="0" w:space="0" w:color="auto"/>
            <w:bottom w:val="none" w:sz="0" w:space="0" w:color="auto"/>
            <w:right w:val="none" w:sz="0" w:space="0" w:color="auto"/>
          </w:divBdr>
        </w:div>
        <w:div w:id="976492351">
          <w:marLeft w:val="0"/>
          <w:marRight w:val="0"/>
          <w:marTop w:val="0"/>
          <w:marBottom w:val="0"/>
          <w:divBdr>
            <w:top w:val="none" w:sz="0" w:space="0" w:color="auto"/>
            <w:left w:val="none" w:sz="0" w:space="0" w:color="auto"/>
            <w:bottom w:val="none" w:sz="0" w:space="0" w:color="auto"/>
            <w:right w:val="none" w:sz="0" w:space="0" w:color="auto"/>
          </w:divBdr>
          <w:divsChild>
            <w:div w:id="976492319">
              <w:marLeft w:val="0"/>
              <w:marRight w:val="0"/>
              <w:marTop w:val="0"/>
              <w:marBottom w:val="0"/>
              <w:divBdr>
                <w:top w:val="none" w:sz="0" w:space="0" w:color="auto"/>
                <w:left w:val="none" w:sz="0" w:space="0" w:color="auto"/>
                <w:bottom w:val="none" w:sz="0" w:space="0" w:color="auto"/>
                <w:right w:val="none" w:sz="0" w:space="0" w:color="auto"/>
              </w:divBdr>
            </w:div>
            <w:div w:id="976492327">
              <w:marLeft w:val="0"/>
              <w:marRight w:val="0"/>
              <w:marTop w:val="0"/>
              <w:marBottom w:val="0"/>
              <w:divBdr>
                <w:top w:val="none" w:sz="0" w:space="0" w:color="auto"/>
                <w:left w:val="none" w:sz="0" w:space="0" w:color="auto"/>
                <w:bottom w:val="none" w:sz="0" w:space="0" w:color="auto"/>
                <w:right w:val="none" w:sz="0" w:space="0" w:color="auto"/>
              </w:divBdr>
            </w:div>
            <w:div w:id="976492373">
              <w:marLeft w:val="0"/>
              <w:marRight w:val="0"/>
              <w:marTop w:val="0"/>
              <w:marBottom w:val="0"/>
              <w:divBdr>
                <w:top w:val="none" w:sz="0" w:space="0" w:color="auto"/>
                <w:left w:val="none" w:sz="0" w:space="0" w:color="auto"/>
                <w:bottom w:val="none" w:sz="0" w:space="0" w:color="auto"/>
                <w:right w:val="none" w:sz="0" w:space="0" w:color="auto"/>
              </w:divBdr>
            </w:div>
            <w:div w:id="976492403">
              <w:marLeft w:val="0"/>
              <w:marRight w:val="0"/>
              <w:marTop w:val="0"/>
              <w:marBottom w:val="0"/>
              <w:divBdr>
                <w:top w:val="none" w:sz="0" w:space="0" w:color="auto"/>
                <w:left w:val="none" w:sz="0" w:space="0" w:color="auto"/>
                <w:bottom w:val="none" w:sz="0" w:space="0" w:color="auto"/>
                <w:right w:val="none" w:sz="0" w:space="0" w:color="auto"/>
              </w:divBdr>
            </w:div>
            <w:div w:id="976492413">
              <w:marLeft w:val="0"/>
              <w:marRight w:val="0"/>
              <w:marTop w:val="0"/>
              <w:marBottom w:val="0"/>
              <w:divBdr>
                <w:top w:val="none" w:sz="0" w:space="0" w:color="auto"/>
                <w:left w:val="none" w:sz="0" w:space="0" w:color="auto"/>
                <w:bottom w:val="none" w:sz="0" w:space="0" w:color="auto"/>
                <w:right w:val="none" w:sz="0" w:space="0" w:color="auto"/>
              </w:divBdr>
            </w:div>
          </w:divsChild>
        </w:div>
        <w:div w:id="976492353">
          <w:marLeft w:val="0"/>
          <w:marRight w:val="0"/>
          <w:marTop w:val="0"/>
          <w:marBottom w:val="0"/>
          <w:divBdr>
            <w:top w:val="none" w:sz="0" w:space="0" w:color="auto"/>
            <w:left w:val="none" w:sz="0" w:space="0" w:color="auto"/>
            <w:bottom w:val="none" w:sz="0" w:space="0" w:color="auto"/>
            <w:right w:val="none" w:sz="0" w:space="0" w:color="auto"/>
          </w:divBdr>
          <w:divsChild>
            <w:div w:id="976492305">
              <w:marLeft w:val="0"/>
              <w:marRight w:val="0"/>
              <w:marTop w:val="0"/>
              <w:marBottom w:val="0"/>
              <w:divBdr>
                <w:top w:val="none" w:sz="0" w:space="0" w:color="auto"/>
                <w:left w:val="none" w:sz="0" w:space="0" w:color="auto"/>
                <w:bottom w:val="none" w:sz="0" w:space="0" w:color="auto"/>
                <w:right w:val="none" w:sz="0" w:space="0" w:color="auto"/>
              </w:divBdr>
            </w:div>
            <w:div w:id="976492313">
              <w:marLeft w:val="0"/>
              <w:marRight w:val="0"/>
              <w:marTop w:val="0"/>
              <w:marBottom w:val="0"/>
              <w:divBdr>
                <w:top w:val="none" w:sz="0" w:space="0" w:color="auto"/>
                <w:left w:val="none" w:sz="0" w:space="0" w:color="auto"/>
                <w:bottom w:val="none" w:sz="0" w:space="0" w:color="auto"/>
                <w:right w:val="none" w:sz="0" w:space="0" w:color="auto"/>
              </w:divBdr>
            </w:div>
            <w:div w:id="976492317">
              <w:marLeft w:val="0"/>
              <w:marRight w:val="0"/>
              <w:marTop w:val="0"/>
              <w:marBottom w:val="0"/>
              <w:divBdr>
                <w:top w:val="none" w:sz="0" w:space="0" w:color="auto"/>
                <w:left w:val="none" w:sz="0" w:space="0" w:color="auto"/>
                <w:bottom w:val="none" w:sz="0" w:space="0" w:color="auto"/>
                <w:right w:val="none" w:sz="0" w:space="0" w:color="auto"/>
              </w:divBdr>
            </w:div>
            <w:div w:id="976492377">
              <w:marLeft w:val="0"/>
              <w:marRight w:val="0"/>
              <w:marTop w:val="0"/>
              <w:marBottom w:val="0"/>
              <w:divBdr>
                <w:top w:val="none" w:sz="0" w:space="0" w:color="auto"/>
                <w:left w:val="none" w:sz="0" w:space="0" w:color="auto"/>
                <w:bottom w:val="none" w:sz="0" w:space="0" w:color="auto"/>
                <w:right w:val="none" w:sz="0" w:space="0" w:color="auto"/>
              </w:divBdr>
            </w:div>
            <w:div w:id="976492430">
              <w:marLeft w:val="0"/>
              <w:marRight w:val="0"/>
              <w:marTop w:val="0"/>
              <w:marBottom w:val="0"/>
              <w:divBdr>
                <w:top w:val="none" w:sz="0" w:space="0" w:color="auto"/>
                <w:left w:val="none" w:sz="0" w:space="0" w:color="auto"/>
                <w:bottom w:val="none" w:sz="0" w:space="0" w:color="auto"/>
                <w:right w:val="none" w:sz="0" w:space="0" w:color="auto"/>
              </w:divBdr>
            </w:div>
          </w:divsChild>
        </w:div>
        <w:div w:id="976492361">
          <w:marLeft w:val="0"/>
          <w:marRight w:val="0"/>
          <w:marTop w:val="0"/>
          <w:marBottom w:val="0"/>
          <w:divBdr>
            <w:top w:val="none" w:sz="0" w:space="0" w:color="auto"/>
            <w:left w:val="none" w:sz="0" w:space="0" w:color="auto"/>
            <w:bottom w:val="none" w:sz="0" w:space="0" w:color="auto"/>
            <w:right w:val="none" w:sz="0" w:space="0" w:color="auto"/>
          </w:divBdr>
        </w:div>
        <w:div w:id="976492362">
          <w:marLeft w:val="0"/>
          <w:marRight w:val="0"/>
          <w:marTop w:val="0"/>
          <w:marBottom w:val="0"/>
          <w:divBdr>
            <w:top w:val="none" w:sz="0" w:space="0" w:color="auto"/>
            <w:left w:val="none" w:sz="0" w:space="0" w:color="auto"/>
            <w:bottom w:val="none" w:sz="0" w:space="0" w:color="auto"/>
            <w:right w:val="none" w:sz="0" w:space="0" w:color="auto"/>
          </w:divBdr>
          <w:divsChild>
            <w:div w:id="976492308">
              <w:marLeft w:val="0"/>
              <w:marRight w:val="0"/>
              <w:marTop w:val="0"/>
              <w:marBottom w:val="0"/>
              <w:divBdr>
                <w:top w:val="none" w:sz="0" w:space="0" w:color="auto"/>
                <w:left w:val="none" w:sz="0" w:space="0" w:color="auto"/>
                <w:bottom w:val="none" w:sz="0" w:space="0" w:color="auto"/>
                <w:right w:val="none" w:sz="0" w:space="0" w:color="auto"/>
              </w:divBdr>
            </w:div>
            <w:div w:id="976492321">
              <w:marLeft w:val="0"/>
              <w:marRight w:val="0"/>
              <w:marTop w:val="0"/>
              <w:marBottom w:val="0"/>
              <w:divBdr>
                <w:top w:val="none" w:sz="0" w:space="0" w:color="auto"/>
                <w:left w:val="none" w:sz="0" w:space="0" w:color="auto"/>
                <w:bottom w:val="none" w:sz="0" w:space="0" w:color="auto"/>
                <w:right w:val="none" w:sz="0" w:space="0" w:color="auto"/>
              </w:divBdr>
            </w:div>
            <w:div w:id="976492420">
              <w:marLeft w:val="0"/>
              <w:marRight w:val="0"/>
              <w:marTop w:val="0"/>
              <w:marBottom w:val="0"/>
              <w:divBdr>
                <w:top w:val="none" w:sz="0" w:space="0" w:color="auto"/>
                <w:left w:val="none" w:sz="0" w:space="0" w:color="auto"/>
                <w:bottom w:val="none" w:sz="0" w:space="0" w:color="auto"/>
                <w:right w:val="none" w:sz="0" w:space="0" w:color="auto"/>
              </w:divBdr>
            </w:div>
            <w:div w:id="976492421">
              <w:marLeft w:val="0"/>
              <w:marRight w:val="0"/>
              <w:marTop w:val="0"/>
              <w:marBottom w:val="0"/>
              <w:divBdr>
                <w:top w:val="none" w:sz="0" w:space="0" w:color="auto"/>
                <w:left w:val="none" w:sz="0" w:space="0" w:color="auto"/>
                <w:bottom w:val="none" w:sz="0" w:space="0" w:color="auto"/>
                <w:right w:val="none" w:sz="0" w:space="0" w:color="auto"/>
              </w:divBdr>
            </w:div>
            <w:div w:id="976492439">
              <w:marLeft w:val="0"/>
              <w:marRight w:val="0"/>
              <w:marTop w:val="0"/>
              <w:marBottom w:val="0"/>
              <w:divBdr>
                <w:top w:val="none" w:sz="0" w:space="0" w:color="auto"/>
                <w:left w:val="none" w:sz="0" w:space="0" w:color="auto"/>
                <w:bottom w:val="none" w:sz="0" w:space="0" w:color="auto"/>
                <w:right w:val="none" w:sz="0" w:space="0" w:color="auto"/>
              </w:divBdr>
            </w:div>
          </w:divsChild>
        </w:div>
        <w:div w:id="976492382">
          <w:marLeft w:val="0"/>
          <w:marRight w:val="0"/>
          <w:marTop w:val="0"/>
          <w:marBottom w:val="0"/>
          <w:divBdr>
            <w:top w:val="none" w:sz="0" w:space="0" w:color="auto"/>
            <w:left w:val="none" w:sz="0" w:space="0" w:color="auto"/>
            <w:bottom w:val="none" w:sz="0" w:space="0" w:color="auto"/>
            <w:right w:val="none" w:sz="0" w:space="0" w:color="auto"/>
          </w:divBdr>
        </w:div>
        <w:div w:id="976492390">
          <w:marLeft w:val="0"/>
          <w:marRight w:val="0"/>
          <w:marTop w:val="0"/>
          <w:marBottom w:val="0"/>
          <w:divBdr>
            <w:top w:val="none" w:sz="0" w:space="0" w:color="auto"/>
            <w:left w:val="none" w:sz="0" w:space="0" w:color="auto"/>
            <w:bottom w:val="none" w:sz="0" w:space="0" w:color="auto"/>
            <w:right w:val="none" w:sz="0" w:space="0" w:color="auto"/>
          </w:divBdr>
        </w:div>
        <w:div w:id="976492396">
          <w:marLeft w:val="0"/>
          <w:marRight w:val="0"/>
          <w:marTop w:val="0"/>
          <w:marBottom w:val="0"/>
          <w:divBdr>
            <w:top w:val="none" w:sz="0" w:space="0" w:color="auto"/>
            <w:left w:val="none" w:sz="0" w:space="0" w:color="auto"/>
            <w:bottom w:val="none" w:sz="0" w:space="0" w:color="auto"/>
            <w:right w:val="none" w:sz="0" w:space="0" w:color="auto"/>
          </w:divBdr>
        </w:div>
        <w:div w:id="976492397">
          <w:marLeft w:val="0"/>
          <w:marRight w:val="0"/>
          <w:marTop w:val="0"/>
          <w:marBottom w:val="0"/>
          <w:divBdr>
            <w:top w:val="none" w:sz="0" w:space="0" w:color="auto"/>
            <w:left w:val="none" w:sz="0" w:space="0" w:color="auto"/>
            <w:bottom w:val="none" w:sz="0" w:space="0" w:color="auto"/>
            <w:right w:val="none" w:sz="0" w:space="0" w:color="auto"/>
          </w:divBdr>
          <w:divsChild>
            <w:div w:id="976492303">
              <w:marLeft w:val="0"/>
              <w:marRight w:val="0"/>
              <w:marTop w:val="0"/>
              <w:marBottom w:val="0"/>
              <w:divBdr>
                <w:top w:val="none" w:sz="0" w:space="0" w:color="auto"/>
                <w:left w:val="none" w:sz="0" w:space="0" w:color="auto"/>
                <w:bottom w:val="none" w:sz="0" w:space="0" w:color="auto"/>
                <w:right w:val="none" w:sz="0" w:space="0" w:color="auto"/>
              </w:divBdr>
            </w:div>
            <w:div w:id="976492325">
              <w:marLeft w:val="0"/>
              <w:marRight w:val="0"/>
              <w:marTop w:val="0"/>
              <w:marBottom w:val="0"/>
              <w:divBdr>
                <w:top w:val="none" w:sz="0" w:space="0" w:color="auto"/>
                <w:left w:val="none" w:sz="0" w:space="0" w:color="auto"/>
                <w:bottom w:val="none" w:sz="0" w:space="0" w:color="auto"/>
                <w:right w:val="none" w:sz="0" w:space="0" w:color="auto"/>
              </w:divBdr>
            </w:div>
            <w:div w:id="976492372">
              <w:marLeft w:val="0"/>
              <w:marRight w:val="0"/>
              <w:marTop w:val="0"/>
              <w:marBottom w:val="0"/>
              <w:divBdr>
                <w:top w:val="none" w:sz="0" w:space="0" w:color="auto"/>
                <w:left w:val="none" w:sz="0" w:space="0" w:color="auto"/>
                <w:bottom w:val="none" w:sz="0" w:space="0" w:color="auto"/>
                <w:right w:val="none" w:sz="0" w:space="0" w:color="auto"/>
              </w:divBdr>
            </w:div>
            <w:div w:id="976492374">
              <w:marLeft w:val="0"/>
              <w:marRight w:val="0"/>
              <w:marTop w:val="0"/>
              <w:marBottom w:val="0"/>
              <w:divBdr>
                <w:top w:val="none" w:sz="0" w:space="0" w:color="auto"/>
                <w:left w:val="none" w:sz="0" w:space="0" w:color="auto"/>
                <w:bottom w:val="none" w:sz="0" w:space="0" w:color="auto"/>
                <w:right w:val="none" w:sz="0" w:space="0" w:color="auto"/>
              </w:divBdr>
            </w:div>
            <w:div w:id="976492410">
              <w:marLeft w:val="0"/>
              <w:marRight w:val="0"/>
              <w:marTop w:val="0"/>
              <w:marBottom w:val="0"/>
              <w:divBdr>
                <w:top w:val="none" w:sz="0" w:space="0" w:color="auto"/>
                <w:left w:val="none" w:sz="0" w:space="0" w:color="auto"/>
                <w:bottom w:val="none" w:sz="0" w:space="0" w:color="auto"/>
                <w:right w:val="none" w:sz="0" w:space="0" w:color="auto"/>
              </w:divBdr>
            </w:div>
          </w:divsChild>
        </w:div>
        <w:div w:id="976492416">
          <w:marLeft w:val="0"/>
          <w:marRight w:val="0"/>
          <w:marTop w:val="0"/>
          <w:marBottom w:val="0"/>
          <w:divBdr>
            <w:top w:val="none" w:sz="0" w:space="0" w:color="auto"/>
            <w:left w:val="none" w:sz="0" w:space="0" w:color="auto"/>
            <w:bottom w:val="none" w:sz="0" w:space="0" w:color="auto"/>
            <w:right w:val="none" w:sz="0" w:space="0" w:color="auto"/>
          </w:divBdr>
        </w:div>
        <w:div w:id="976492422">
          <w:marLeft w:val="0"/>
          <w:marRight w:val="0"/>
          <w:marTop w:val="0"/>
          <w:marBottom w:val="0"/>
          <w:divBdr>
            <w:top w:val="none" w:sz="0" w:space="0" w:color="auto"/>
            <w:left w:val="none" w:sz="0" w:space="0" w:color="auto"/>
            <w:bottom w:val="none" w:sz="0" w:space="0" w:color="auto"/>
            <w:right w:val="none" w:sz="0" w:space="0" w:color="auto"/>
          </w:divBdr>
          <w:divsChild>
            <w:div w:id="976492337">
              <w:marLeft w:val="0"/>
              <w:marRight w:val="0"/>
              <w:marTop w:val="0"/>
              <w:marBottom w:val="0"/>
              <w:divBdr>
                <w:top w:val="none" w:sz="0" w:space="0" w:color="auto"/>
                <w:left w:val="none" w:sz="0" w:space="0" w:color="auto"/>
                <w:bottom w:val="none" w:sz="0" w:space="0" w:color="auto"/>
                <w:right w:val="none" w:sz="0" w:space="0" w:color="auto"/>
              </w:divBdr>
            </w:div>
            <w:div w:id="976492340">
              <w:marLeft w:val="0"/>
              <w:marRight w:val="0"/>
              <w:marTop w:val="0"/>
              <w:marBottom w:val="0"/>
              <w:divBdr>
                <w:top w:val="none" w:sz="0" w:space="0" w:color="auto"/>
                <w:left w:val="none" w:sz="0" w:space="0" w:color="auto"/>
                <w:bottom w:val="none" w:sz="0" w:space="0" w:color="auto"/>
                <w:right w:val="none" w:sz="0" w:space="0" w:color="auto"/>
              </w:divBdr>
            </w:div>
            <w:div w:id="976492380">
              <w:marLeft w:val="0"/>
              <w:marRight w:val="0"/>
              <w:marTop w:val="0"/>
              <w:marBottom w:val="0"/>
              <w:divBdr>
                <w:top w:val="none" w:sz="0" w:space="0" w:color="auto"/>
                <w:left w:val="none" w:sz="0" w:space="0" w:color="auto"/>
                <w:bottom w:val="none" w:sz="0" w:space="0" w:color="auto"/>
                <w:right w:val="none" w:sz="0" w:space="0" w:color="auto"/>
              </w:divBdr>
            </w:div>
            <w:div w:id="976492412">
              <w:marLeft w:val="0"/>
              <w:marRight w:val="0"/>
              <w:marTop w:val="0"/>
              <w:marBottom w:val="0"/>
              <w:divBdr>
                <w:top w:val="none" w:sz="0" w:space="0" w:color="auto"/>
                <w:left w:val="none" w:sz="0" w:space="0" w:color="auto"/>
                <w:bottom w:val="none" w:sz="0" w:space="0" w:color="auto"/>
                <w:right w:val="none" w:sz="0" w:space="0" w:color="auto"/>
              </w:divBdr>
            </w:div>
            <w:div w:id="976492441">
              <w:marLeft w:val="0"/>
              <w:marRight w:val="0"/>
              <w:marTop w:val="0"/>
              <w:marBottom w:val="0"/>
              <w:divBdr>
                <w:top w:val="none" w:sz="0" w:space="0" w:color="auto"/>
                <w:left w:val="none" w:sz="0" w:space="0" w:color="auto"/>
                <w:bottom w:val="none" w:sz="0" w:space="0" w:color="auto"/>
                <w:right w:val="none" w:sz="0" w:space="0" w:color="auto"/>
              </w:divBdr>
            </w:div>
          </w:divsChild>
        </w:div>
        <w:div w:id="976492427">
          <w:marLeft w:val="0"/>
          <w:marRight w:val="0"/>
          <w:marTop w:val="0"/>
          <w:marBottom w:val="0"/>
          <w:divBdr>
            <w:top w:val="none" w:sz="0" w:space="0" w:color="auto"/>
            <w:left w:val="none" w:sz="0" w:space="0" w:color="auto"/>
            <w:bottom w:val="none" w:sz="0" w:space="0" w:color="auto"/>
            <w:right w:val="none" w:sz="0" w:space="0" w:color="auto"/>
          </w:divBdr>
        </w:div>
        <w:div w:id="976492440">
          <w:marLeft w:val="0"/>
          <w:marRight w:val="0"/>
          <w:marTop w:val="0"/>
          <w:marBottom w:val="0"/>
          <w:divBdr>
            <w:top w:val="none" w:sz="0" w:space="0" w:color="auto"/>
            <w:left w:val="none" w:sz="0" w:space="0" w:color="auto"/>
            <w:bottom w:val="none" w:sz="0" w:space="0" w:color="auto"/>
            <w:right w:val="none" w:sz="0" w:space="0" w:color="auto"/>
          </w:divBdr>
        </w:div>
        <w:div w:id="976492444">
          <w:marLeft w:val="0"/>
          <w:marRight w:val="0"/>
          <w:marTop w:val="0"/>
          <w:marBottom w:val="0"/>
          <w:divBdr>
            <w:top w:val="none" w:sz="0" w:space="0" w:color="auto"/>
            <w:left w:val="none" w:sz="0" w:space="0" w:color="auto"/>
            <w:bottom w:val="none" w:sz="0" w:space="0" w:color="auto"/>
            <w:right w:val="none" w:sz="0" w:space="0" w:color="auto"/>
          </w:divBdr>
        </w:div>
        <w:div w:id="976492445">
          <w:marLeft w:val="0"/>
          <w:marRight w:val="0"/>
          <w:marTop w:val="0"/>
          <w:marBottom w:val="0"/>
          <w:divBdr>
            <w:top w:val="none" w:sz="0" w:space="0" w:color="auto"/>
            <w:left w:val="none" w:sz="0" w:space="0" w:color="auto"/>
            <w:bottom w:val="none" w:sz="0" w:space="0" w:color="auto"/>
            <w:right w:val="none" w:sz="0" w:space="0" w:color="auto"/>
          </w:divBdr>
        </w:div>
      </w:divsChild>
    </w:div>
    <w:div w:id="976492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HDEC-data-only-management-template-Nov2022.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thics.health.govt.nz/assets/Uploads/HDEC/templates/HDEC-data-only-management-template-Nov2022.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thics.health.govt.nz/assets/Uploads/HDEC/templates/participant-information-sheet-consent-form-template-v4.0december2022.doc" TargetMode="External"/><Relationship Id="rId4" Type="http://schemas.openxmlformats.org/officeDocument/2006/relationships/webSettings" Target="webSettings.xml"/><Relationship Id="rId9" Type="http://schemas.openxmlformats.org/officeDocument/2006/relationships/hyperlink" Target="https://ethics.health.govt.nz/assets/Uploads/HDEC/templates/participant-information-sheet-consent-form-template-v4.0december2022.doc"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6455</Words>
  <Characters>36795</Characters>
  <Application>Microsoft Office Word</Application>
  <DocSecurity>0</DocSecurity>
  <Lines>306</Lines>
  <Paragraphs>86</Paragraphs>
  <ScaleCrop>false</ScaleCrop>
  <Company>MOH</Company>
  <LinksUpToDate>false</LinksUpToDate>
  <CharactersWithSpaces>43164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18</cp:revision>
  <cp:lastPrinted>2011-05-20T06:26:00Z</cp:lastPrinted>
  <dcterms:created xsi:type="dcterms:W3CDTF">2023-03-17T01:32:00Z</dcterms:created>
  <dcterms:modified xsi:type="dcterms:W3CDTF">2023-03-17T01:50:00Z</dcterms:modified>
</cp:coreProperties>
</file>